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E1BD" w14:textId="22AD20D7" w:rsidR="003D02FD" w:rsidRPr="00075D82" w:rsidRDefault="001A54A4" w:rsidP="001A54A4">
      <w:pPr>
        <w:jc w:val="center"/>
        <w:rPr>
          <w:rFonts w:cstheme="minorHAnsi"/>
          <w:b/>
          <w:bCs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Regulamin konkursu na Facebooku „</w:t>
      </w:r>
      <w:r w:rsidR="0064442B">
        <w:rPr>
          <w:rFonts w:cstheme="minorHAnsi"/>
          <w:b/>
          <w:bCs/>
          <w:sz w:val="24"/>
          <w:szCs w:val="24"/>
        </w:rPr>
        <w:t xml:space="preserve">Pokaż </w:t>
      </w:r>
      <w:r w:rsidR="00AE6C6F">
        <w:rPr>
          <w:rFonts w:cstheme="minorHAnsi"/>
          <w:b/>
          <w:bCs/>
          <w:sz w:val="24"/>
          <w:szCs w:val="24"/>
        </w:rPr>
        <w:t>J</w:t>
      </w:r>
      <w:r w:rsidR="0064442B">
        <w:rPr>
          <w:rFonts w:cstheme="minorHAnsi"/>
          <w:b/>
          <w:bCs/>
          <w:sz w:val="24"/>
          <w:szCs w:val="24"/>
        </w:rPr>
        <w:t>ej Polskę</w:t>
      </w:r>
      <w:r w:rsidR="00AE4EFC">
        <w:rPr>
          <w:rFonts w:cstheme="minorHAnsi"/>
          <w:b/>
          <w:bCs/>
          <w:sz w:val="24"/>
          <w:szCs w:val="24"/>
        </w:rPr>
        <w:t>: Kobiecy Przewodnik</w:t>
      </w:r>
      <w:r w:rsidRPr="00075D82">
        <w:rPr>
          <w:rFonts w:cstheme="minorHAnsi"/>
          <w:b/>
          <w:bCs/>
          <w:sz w:val="24"/>
          <w:szCs w:val="24"/>
        </w:rPr>
        <w:t>”</w:t>
      </w:r>
    </w:p>
    <w:p w14:paraId="64AE3CF3" w14:textId="77777777" w:rsidR="001A54A4" w:rsidRPr="00075D82" w:rsidRDefault="001A54A4" w:rsidP="001A54A4">
      <w:pPr>
        <w:jc w:val="center"/>
        <w:rPr>
          <w:rFonts w:cstheme="minorHAnsi"/>
          <w:b/>
          <w:bCs/>
          <w:sz w:val="24"/>
          <w:szCs w:val="24"/>
        </w:rPr>
      </w:pPr>
    </w:p>
    <w:p w14:paraId="73A9A98D" w14:textId="11DB8A14" w:rsidR="001A54A4" w:rsidRPr="00075D82" w:rsidRDefault="001A54A4" w:rsidP="001A54A4">
      <w:pPr>
        <w:spacing w:before="280" w:after="280" w:line="240" w:lineRule="auto"/>
        <w:jc w:val="center"/>
        <w:rPr>
          <w:rFonts w:cstheme="minorHAnsi"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§</w:t>
      </w:r>
      <w:r w:rsidR="00EF2F3F">
        <w:rPr>
          <w:rFonts w:cstheme="minorHAnsi"/>
          <w:b/>
          <w:bCs/>
          <w:sz w:val="24"/>
          <w:szCs w:val="24"/>
        </w:rPr>
        <w:t xml:space="preserve"> </w:t>
      </w:r>
      <w:r w:rsidRPr="00075D82">
        <w:rPr>
          <w:rFonts w:cstheme="minorHAnsi"/>
          <w:b/>
          <w:bCs/>
          <w:sz w:val="24"/>
          <w:szCs w:val="24"/>
        </w:rPr>
        <w:t>1</w:t>
      </w:r>
      <w:r w:rsidR="00EF2F3F">
        <w:rPr>
          <w:rFonts w:cstheme="minorHAnsi"/>
          <w:b/>
          <w:bCs/>
          <w:sz w:val="24"/>
          <w:szCs w:val="24"/>
        </w:rPr>
        <w:t>.</w:t>
      </w:r>
      <w:r w:rsidR="004D0334" w:rsidRPr="00075D82">
        <w:rPr>
          <w:rFonts w:cstheme="minorHAnsi"/>
          <w:b/>
          <w:bCs/>
          <w:sz w:val="24"/>
          <w:szCs w:val="24"/>
        </w:rPr>
        <w:t xml:space="preserve"> </w:t>
      </w:r>
      <w:r w:rsidRPr="00075D82">
        <w:rPr>
          <w:rFonts w:cstheme="minorHAnsi"/>
          <w:b/>
          <w:bCs/>
          <w:sz w:val="24"/>
          <w:szCs w:val="24"/>
        </w:rPr>
        <w:t xml:space="preserve">Postanowienia </w:t>
      </w:r>
      <w:r w:rsidR="00075D82">
        <w:rPr>
          <w:rFonts w:cstheme="minorHAnsi"/>
          <w:b/>
          <w:bCs/>
          <w:sz w:val="24"/>
          <w:szCs w:val="24"/>
        </w:rPr>
        <w:t>ogólne</w:t>
      </w:r>
    </w:p>
    <w:p w14:paraId="4EDA7DCF" w14:textId="2F6C1013" w:rsidR="001A54A4" w:rsidRPr="00075D82" w:rsidRDefault="001A54A4" w:rsidP="001A5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80"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Organizatorem Konkursu jest </w:t>
      </w:r>
      <w:r w:rsidR="00107D4A" w:rsidRPr="00075D82">
        <w:rPr>
          <w:rFonts w:cstheme="minorHAnsi"/>
          <w:sz w:val="24"/>
          <w:szCs w:val="24"/>
        </w:rPr>
        <w:t>Polska Organizacja Turystyczna z siedzibą w Warszawie, ul. Młynarska 42, 01-171 Warszawa, NIP: 525 21 50 196, REGON 016213775, działającą na podstawie ustawy z dnia 25 czerwca 1999 roku o Polskiej Organizacji Turystycznej (</w:t>
      </w:r>
      <w:proofErr w:type="spellStart"/>
      <w:r w:rsidR="00107D4A" w:rsidRPr="00075D82">
        <w:rPr>
          <w:rFonts w:cstheme="minorHAnsi"/>
          <w:sz w:val="24"/>
          <w:szCs w:val="24"/>
        </w:rPr>
        <w:t>t.j</w:t>
      </w:r>
      <w:proofErr w:type="spellEnd"/>
      <w:r w:rsidR="00107D4A" w:rsidRPr="00075D82">
        <w:rPr>
          <w:rFonts w:cstheme="minorHAnsi"/>
          <w:sz w:val="24"/>
          <w:szCs w:val="24"/>
        </w:rPr>
        <w:t>.: Dz.U. z 2023 r., poz.1608</w:t>
      </w:r>
      <w:r w:rsidR="007626B9">
        <w:rPr>
          <w:rFonts w:cstheme="minorHAnsi"/>
          <w:sz w:val="24"/>
          <w:szCs w:val="24"/>
        </w:rPr>
        <w:t>)</w:t>
      </w:r>
      <w:r w:rsidR="00107D4A" w:rsidRPr="00075D82">
        <w:rPr>
          <w:rFonts w:cstheme="minorHAnsi"/>
          <w:sz w:val="24"/>
          <w:szCs w:val="24"/>
        </w:rPr>
        <w:t xml:space="preserve"> zwana dalej </w:t>
      </w:r>
      <w:r w:rsidRPr="00075D82">
        <w:rPr>
          <w:rFonts w:cstheme="minorHAnsi"/>
          <w:sz w:val="24"/>
          <w:szCs w:val="24"/>
        </w:rPr>
        <w:t xml:space="preserve">„Organizatorem”. </w:t>
      </w:r>
    </w:p>
    <w:p w14:paraId="2F194425" w14:textId="00B4E79E" w:rsidR="001A54A4" w:rsidRPr="00075D82" w:rsidRDefault="001A54A4" w:rsidP="001A5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Konkurs prowadzony jest na zasadach opisanych w niniejszym Regulaminie w zgodzie z powszechnie obowiązującymi przepisami prawa polskiego. </w:t>
      </w:r>
    </w:p>
    <w:p w14:paraId="2382CD24" w14:textId="2577EE2C" w:rsidR="00991309" w:rsidRPr="00FA4D44" w:rsidRDefault="001A54A4" w:rsidP="00FA4D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8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Konkurs rozpoczyna się dnia </w:t>
      </w:r>
      <w:r w:rsidR="005A74A9">
        <w:rPr>
          <w:rFonts w:cstheme="minorHAnsi"/>
          <w:sz w:val="24"/>
          <w:szCs w:val="24"/>
        </w:rPr>
        <w:t xml:space="preserve">8 marca </w:t>
      </w:r>
      <w:r w:rsidRPr="00075D82">
        <w:rPr>
          <w:rFonts w:cstheme="minorHAnsi"/>
          <w:sz w:val="24"/>
          <w:szCs w:val="24"/>
        </w:rPr>
        <w:t>2024 r. godz. 1</w:t>
      </w:r>
      <w:r w:rsidR="009A07BF" w:rsidRPr="00075D82">
        <w:rPr>
          <w:rFonts w:cstheme="minorHAnsi"/>
          <w:sz w:val="24"/>
          <w:szCs w:val="24"/>
        </w:rPr>
        <w:t>2</w:t>
      </w:r>
      <w:r w:rsidRPr="00075D82">
        <w:rPr>
          <w:rFonts w:cstheme="minorHAnsi"/>
          <w:sz w:val="24"/>
          <w:szCs w:val="24"/>
        </w:rPr>
        <w:t xml:space="preserve">.00, a kończy się dnia </w:t>
      </w:r>
      <w:r w:rsidR="005A74A9">
        <w:rPr>
          <w:rFonts w:cstheme="minorHAnsi"/>
          <w:sz w:val="24"/>
          <w:szCs w:val="24"/>
        </w:rPr>
        <w:t>12</w:t>
      </w:r>
      <w:r w:rsidRPr="00075D82">
        <w:rPr>
          <w:rFonts w:cstheme="minorHAnsi"/>
          <w:sz w:val="24"/>
          <w:szCs w:val="24"/>
        </w:rPr>
        <w:t xml:space="preserve"> </w:t>
      </w:r>
      <w:r w:rsidR="005A74A9">
        <w:rPr>
          <w:rFonts w:cstheme="minorHAnsi"/>
          <w:sz w:val="24"/>
          <w:szCs w:val="24"/>
        </w:rPr>
        <w:t xml:space="preserve">marca </w:t>
      </w:r>
      <w:r w:rsidRPr="00075D82">
        <w:rPr>
          <w:rFonts w:cstheme="minorHAnsi"/>
          <w:sz w:val="24"/>
          <w:szCs w:val="24"/>
        </w:rPr>
        <w:t>2024</w:t>
      </w:r>
      <w:r w:rsidR="004D0334" w:rsidRPr="00075D82">
        <w:rPr>
          <w:rFonts w:cstheme="minorHAnsi"/>
          <w:sz w:val="24"/>
          <w:szCs w:val="24"/>
        </w:rPr>
        <w:t xml:space="preserve"> </w:t>
      </w:r>
      <w:r w:rsidRPr="00075D82">
        <w:rPr>
          <w:rFonts w:cstheme="minorHAnsi"/>
          <w:sz w:val="24"/>
          <w:szCs w:val="24"/>
        </w:rPr>
        <w:t>r. o godz. 23:59:59 czasu polskiego.</w:t>
      </w:r>
      <w:r w:rsidR="004D0334" w:rsidRPr="00075D82">
        <w:rPr>
          <w:rFonts w:cstheme="minorHAnsi"/>
          <w:sz w:val="24"/>
          <w:szCs w:val="24"/>
        </w:rPr>
        <w:t xml:space="preserve"> </w:t>
      </w:r>
    </w:p>
    <w:p w14:paraId="202A5AD5" w14:textId="77777777" w:rsidR="00FA4D44" w:rsidRDefault="00FA4D44" w:rsidP="001A54A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605FC6A" w14:textId="3902169D" w:rsidR="001A54A4" w:rsidRPr="00075D82" w:rsidRDefault="001A54A4" w:rsidP="001A54A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§</w:t>
      </w:r>
      <w:r w:rsidR="00EF2F3F">
        <w:rPr>
          <w:rFonts w:cstheme="minorHAnsi"/>
          <w:b/>
          <w:bCs/>
          <w:sz w:val="24"/>
          <w:szCs w:val="24"/>
        </w:rPr>
        <w:t xml:space="preserve"> </w:t>
      </w:r>
      <w:r w:rsidRPr="00075D82">
        <w:rPr>
          <w:rFonts w:cstheme="minorHAnsi"/>
          <w:b/>
          <w:bCs/>
          <w:sz w:val="24"/>
          <w:szCs w:val="24"/>
        </w:rPr>
        <w:t>2. Uczestnicy i zasady Konkursu</w:t>
      </w:r>
    </w:p>
    <w:p w14:paraId="2EB12954" w14:textId="77777777" w:rsidR="001A54A4" w:rsidRPr="00075D82" w:rsidRDefault="001A54A4" w:rsidP="001A54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80"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Udział w Konkursie jest dobrowolny i nieodpłatny.</w:t>
      </w:r>
    </w:p>
    <w:p w14:paraId="5D8B458B" w14:textId="02B1F21E" w:rsidR="001A54A4" w:rsidRPr="00075D82" w:rsidRDefault="001A54A4" w:rsidP="001A54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W Konkursie może wziąć udział osoba fizyczna (konsument w rozumieniu art. 22 Kodeksu Cywilnego), zwana dalej Uczestnikiem, </w:t>
      </w:r>
      <w:r w:rsidR="00630307">
        <w:rPr>
          <w:rFonts w:cstheme="minorHAnsi"/>
          <w:sz w:val="24"/>
          <w:szCs w:val="24"/>
        </w:rPr>
        <w:t>która</w:t>
      </w:r>
      <w:r w:rsidRPr="00075D82">
        <w:rPr>
          <w:rFonts w:cstheme="minorHAnsi"/>
          <w:sz w:val="24"/>
          <w:szCs w:val="24"/>
          <w:lang w:val="it-IT"/>
        </w:rPr>
        <w:t>:</w:t>
      </w:r>
    </w:p>
    <w:p w14:paraId="42F7D105" w14:textId="77777777" w:rsidR="001A54A4" w:rsidRPr="00075D82" w:rsidRDefault="001A54A4" w:rsidP="001A54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zapoznała się z niniejszym Regulaminem i zaakceptowała jego treść i wyraziła zgodę na przetwarzanie danych osobowych w celu przeprowadzenia Konkursu poprzez zgłoszenie udziału w Konkursie; </w:t>
      </w:r>
    </w:p>
    <w:p w14:paraId="381A7965" w14:textId="77777777" w:rsidR="001A54A4" w:rsidRPr="00075D82" w:rsidRDefault="001A54A4" w:rsidP="001A54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ukończyła 18 rok życia i posiada pełną zdolność do czynności prawnych;</w:t>
      </w:r>
    </w:p>
    <w:p w14:paraId="6AAFE397" w14:textId="77777777" w:rsidR="001A54A4" w:rsidRPr="00075D82" w:rsidRDefault="001A54A4" w:rsidP="001A54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posiadających adres do doręczeń na terytorium Rzeczypospolitej Polskiej, </w:t>
      </w:r>
    </w:p>
    <w:p w14:paraId="78BB1821" w14:textId="70F9EE6B" w:rsidR="001A54A4" w:rsidRPr="00075D82" w:rsidRDefault="001A54A4" w:rsidP="001A54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posiada publiczne konto (profil) w serwisie Facebook, </w:t>
      </w:r>
    </w:p>
    <w:p w14:paraId="3C99A8FE" w14:textId="77777777" w:rsidR="001A54A4" w:rsidRPr="00075D82" w:rsidRDefault="001A54A4" w:rsidP="001A54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wykona Zadanie Konkursowe. </w:t>
      </w:r>
    </w:p>
    <w:p w14:paraId="6DF4ED9D" w14:textId="026FCB91" w:rsidR="001A54A4" w:rsidRPr="00075D82" w:rsidRDefault="001A54A4" w:rsidP="001A54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Uczestnikiem Konkursu może być wyłącznie osoba, spełniająca warunki określone w §2 ust. 2</w:t>
      </w:r>
      <w:r w:rsidR="004D0334" w:rsidRPr="00075D82">
        <w:rPr>
          <w:rFonts w:cstheme="minorHAnsi"/>
          <w:sz w:val="24"/>
          <w:szCs w:val="24"/>
        </w:rPr>
        <w:t xml:space="preserve"> </w:t>
      </w:r>
      <w:r w:rsidRPr="00075D82">
        <w:rPr>
          <w:rFonts w:cstheme="minorHAnsi"/>
          <w:sz w:val="24"/>
          <w:szCs w:val="24"/>
        </w:rPr>
        <w:t>Regulaminu.</w:t>
      </w:r>
    </w:p>
    <w:p w14:paraId="684C9BF7" w14:textId="63EB5988" w:rsidR="001A54A4" w:rsidRPr="00075D82" w:rsidRDefault="001A54A4" w:rsidP="001A54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Z udziału Konkursie wyłączeni są pracownicy Organizatora oraz podmioty i pracownicy podmiot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w świadczących usługi na rzecz Organizatora przy organizowaniu Konkursu na podstawie </w:t>
      </w:r>
      <w:r w:rsidR="00C60788">
        <w:rPr>
          <w:rFonts w:cstheme="minorHAnsi"/>
          <w:sz w:val="24"/>
          <w:szCs w:val="24"/>
        </w:rPr>
        <w:t>umów</w:t>
      </w:r>
      <w:r w:rsidRPr="00075D82">
        <w:rPr>
          <w:rFonts w:cstheme="minorHAnsi"/>
          <w:sz w:val="24"/>
          <w:szCs w:val="24"/>
        </w:rPr>
        <w:t xml:space="preserve"> cywilnoprawnych, a także członkowie najbliższej rodziny (małżonkowie, wstępni, zstępni oraz rodzeństwo) wyżej wymienionych os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>b.</w:t>
      </w:r>
    </w:p>
    <w:p w14:paraId="064457F3" w14:textId="665CA922" w:rsidR="001A54A4" w:rsidRPr="006D2B49" w:rsidRDefault="001A54A4" w:rsidP="001A54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Celem wzięcia udziału w Konkursie, w czasie jego trwania, Uczestnik wykona Zadanie konkursowe polegające na zamieszczeniu w serwisie Facebook pod postem konkursowym</w:t>
      </w:r>
      <w:r w:rsidR="002D686D" w:rsidRPr="00075D82">
        <w:rPr>
          <w:rFonts w:cstheme="minorHAnsi"/>
          <w:sz w:val="24"/>
          <w:szCs w:val="24"/>
        </w:rPr>
        <w:t xml:space="preserve"> </w:t>
      </w:r>
      <w:r w:rsidR="002D686D" w:rsidRPr="006D2B49">
        <w:rPr>
          <w:rFonts w:cstheme="minorHAnsi"/>
          <w:sz w:val="24"/>
          <w:szCs w:val="24"/>
        </w:rPr>
        <w:t xml:space="preserve">z dnia </w:t>
      </w:r>
      <w:r w:rsidR="00F93D6A" w:rsidRPr="006D2B49">
        <w:rPr>
          <w:rFonts w:cstheme="minorHAnsi"/>
          <w:sz w:val="24"/>
          <w:szCs w:val="24"/>
        </w:rPr>
        <w:t>8 marca</w:t>
      </w:r>
      <w:r w:rsidR="002D686D" w:rsidRPr="006D2B49">
        <w:rPr>
          <w:rFonts w:cstheme="minorHAnsi"/>
          <w:sz w:val="24"/>
          <w:szCs w:val="24"/>
        </w:rPr>
        <w:t xml:space="preserve"> 2024 roku</w:t>
      </w:r>
      <w:r w:rsidR="00384D7D" w:rsidRPr="006D2B49">
        <w:rPr>
          <w:rFonts w:cstheme="minorHAnsi"/>
          <w:sz w:val="24"/>
          <w:szCs w:val="24"/>
        </w:rPr>
        <w:t xml:space="preserve"> </w:t>
      </w:r>
      <w:r w:rsidR="00F93D6A" w:rsidRPr="006D2B49">
        <w:rPr>
          <w:rFonts w:cstheme="minorHAnsi"/>
          <w:sz w:val="24"/>
          <w:szCs w:val="24"/>
        </w:rPr>
        <w:t>wpisu z propozycją planu wycieczki</w:t>
      </w:r>
      <w:r w:rsidR="009A7019" w:rsidRPr="006D2B49">
        <w:rPr>
          <w:rFonts w:cstheme="minorHAnsi"/>
          <w:sz w:val="24"/>
          <w:szCs w:val="24"/>
        </w:rPr>
        <w:t xml:space="preserve"> w dniach 8-10 marca</w:t>
      </w:r>
      <w:r w:rsidR="00F93D6A" w:rsidRPr="006D2B49">
        <w:rPr>
          <w:rFonts w:cstheme="minorHAnsi"/>
          <w:sz w:val="24"/>
          <w:szCs w:val="24"/>
        </w:rPr>
        <w:t xml:space="preserve"> dla </w:t>
      </w:r>
      <w:r w:rsidR="006D2B49" w:rsidRPr="006D2B49">
        <w:rPr>
          <w:rFonts w:cstheme="minorHAnsi"/>
          <w:sz w:val="24"/>
          <w:szCs w:val="24"/>
        </w:rPr>
        <w:t xml:space="preserve">turystki </w:t>
      </w:r>
      <w:r w:rsidR="009A7019" w:rsidRPr="006D2B49">
        <w:rPr>
          <w:rFonts w:cstheme="minorHAnsi"/>
          <w:sz w:val="24"/>
          <w:szCs w:val="24"/>
        </w:rPr>
        <w:t>z zagranicy</w:t>
      </w:r>
      <w:r w:rsidR="006D2B49" w:rsidRPr="006D2B49">
        <w:rPr>
          <w:rFonts w:cstheme="minorHAnsi"/>
          <w:sz w:val="24"/>
          <w:szCs w:val="24"/>
        </w:rPr>
        <w:t>, podczas której zaprezentowane zostaną polskie atrakcje turystyczne</w:t>
      </w:r>
      <w:r w:rsidR="00AB36D9">
        <w:rPr>
          <w:rFonts w:cstheme="minorHAnsi"/>
          <w:sz w:val="24"/>
          <w:szCs w:val="24"/>
        </w:rPr>
        <w:t>, w tym obligatoryjnie Certyfikowane Produkty Turystyczne (laureaci Konkursu na Najlepszy Produkt Turystyczny – Certyfikat POT), atrakcje o charakterze historycznym, kulturowym i kulinarnym</w:t>
      </w:r>
      <w:r w:rsidR="006D2B49" w:rsidRPr="006D2B49">
        <w:rPr>
          <w:rFonts w:cstheme="minorHAnsi"/>
          <w:sz w:val="24"/>
          <w:szCs w:val="24"/>
        </w:rPr>
        <w:t xml:space="preserve"> </w:t>
      </w:r>
      <w:r w:rsidRPr="006D2B49">
        <w:rPr>
          <w:rFonts w:cstheme="minorHAnsi"/>
          <w:sz w:val="24"/>
          <w:szCs w:val="24"/>
        </w:rPr>
        <w:t xml:space="preserve">(dalej: Zadanie Konkursowe). </w:t>
      </w:r>
    </w:p>
    <w:p w14:paraId="2AB1C216" w14:textId="5C7A877C" w:rsidR="006D2B49" w:rsidRPr="006D2B49" w:rsidRDefault="001A54A4" w:rsidP="00817B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6D2B49">
        <w:rPr>
          <w:rFonts w:cstheme="minorHAnsi"/>
          <w:sz w:val="24"/>
          <w:szCs w:val="24"/>
        </w:rPr>
        <w:t xml:space="preserve">Wykonanie Zadania Konkursowego oznacza zamieszczenie w serwisie </w:t>
      </w:r>
      <w:r w:rsidR="00817B9E" w:rsidRPr="006D2B49">
        <w:rPr>
          <w:rFonts w:cstheme="minorHAnsi"/>
          <w:sz w:val="24"/>
          <w:szCs w:val="24"/>
        </w:rPr>
        <w:t>Facebook</w:t>
      </w:r>
      <w:r w:rsidR="00384D7D" w:rsidRPr="006D2B49">
        <w:rPr>
          <w:rFonts w:cstheme="minorHAnsi"/>
          <w:sz w:val="24"/>
          <w:szCs w:val="24"/>
        </w:rPr>
        <w:t xml:space="preserve"> </w:t>
      </w:r>
      <w:r w:rsidR="009A7019" w:rsidRPr="006D2B49">
        <w:rPr>
          <w:rFonts w:cstheme="minorHAnsi"/>
          <w:sz w:val="24"/>
          <w:szCs w:val="24"/>
        </w:rPr>
        <w:t xml:space="preserve">wpisu zawierającego propozycję planu wycieczki w dniach 8-10 marca dla </w:t>
      </w:r>
      <w:r w:rsidR="006A7086">
        <w:rPr>
          <w:rFonts w:cstheme="minorHAnsi"/>
          <w:sz w:val="24"/>
          <w:szCs w:val="24"/>
        </w:rPr>
        <w:t>turystki</w:t>
      </w:r>
      <w:r w:rsidR="009A7019" w:rsidRPr="006D2B49">
        <w:rPr>
          <w:rFonts w:cstheme="minorHAnsi"/>
          <w:sz w:val="24"/>
          <w:szCs w:val="24"/>
        </w:rPr>
        <w:t xml:space="preserve"> z zagranicy, podczas której </w:t>
      </w:r>
      <w:r w:rsidR="006D2B49" w:rsidRPr="006D2B49">
        <w:rPr>
          <w:rFonts w:cstheme="minorHAnsi"/>
          <w:sz w:val="24"/>
          <w:szCs w:val="24"/>
        </w:rPr>
        <w:t>zaprezentowane zostaną polskie atrakcje turystyczne, w tym obligatoryjnie:</w:t>
      </w:r>
    </w:p>
    <w:p w14:paraId="7EE983C0" w14:textId="77777777" w:rsidR="006D2B49" w:rsidRPr="006D2B49" w:rsidRDefault="006D2B49" w:rsidP="006D2B49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6D2B49">
        <w:rPr>
          <w:rFonts w:cstheme="minorHAnsi"/>
          <w:sz w:val="24"/>
          <w:szCs w:val="24"/>
        </w:rPr>
        <w:t>Certyfikowane Produkty Turystyczne (laureaci Konkursu na Najlepszy Produkt Turystyczny – Certyfikat POT),</w:t>
      </w:r>
    </w:p>
    <w:p w14:paraId="7E11F9B4" w14:textId="77777777" w:rsidR="006D2B49" w:rsidRPr="006D2B49" w:rsidRDefault="006D2B49" w:rsidP="006D2B49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6D2B49">
        <w:rPr>
          <w:rFonts w:cstheme="minorHAnsi"/>
          <w:sz w:val="24"/>
          <w:szCs w:val="24"/>
        </w:rPr>
        <w:lastRenderedPageBreak/>
        <w:t>Atrakcje o charakterze historycznym,</w:t>
      </w:r>
    </w:p>
    <w:p w14:paraId="66E18E5E" w14:textId="77777777" w:rsidR="006D2B49" w:rsidRPr="006D2B49" w:rsidRDefault="006D2B49" w:rsidP="006D2B49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6D2B49">
        <w:rPr>
          <w:rFonts w:cstheme="minorHAnsi"/>
          <w:sz w:val="24"/>
          <w:szCs w:val="24"/>
        </w:rPr>
        <w:t>Atrakcje o charakterze kulturowym,</w:t>
      </w:r>
    </w:p>
    <w:p w14:paraId="10A5651B" w14:textId="39D621F5" w:rsidR="001A54A4" w:rsidRPr="006D2B49" w:rsidRDefault="006D2B49" w:rsidP="006D2B49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6D2B49">
        <w:rPr>
          <w:rFonts w:cstheme="minorHAnsi"/>
          <w:sz w:val="24"/>
          <w:szCs w:val="24"/>
        </w:rPr>
        <w:t>Atrakcje o charakterze kulinarnym.</w:t>
      </w:r>
      <w:r w:rsidR="001A54A4" w:rsidRPr="006D2B49">
        <w:rPr>
          <w:rFonts w:cstheme="minorHAnsi"/>
          <w:sz w:val="24"/>
          <w:szCs w:val="24"/>
        </w:rPr>
        <w:t xml:space="preserve"> </w:t>
      </w:r>
    </w:p>
    <w:p w14:paraId="3424754E" w14:textId="657F3280" w:rsidR="001A54A4" w:rsidRPr="00075D82" w:rsidRDefault="001A54A4" w:rsidP="001A54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W Konkursie wezmą udział wyłącznie Uczestnicy, </w:t>
      </w:r>
      <w:r w:rsidR="00D36410">
        <w:rPr>
          <w:rFonts w:cstheme="minorHAnsi"/>
          <w:sz w:val="24"/>
          <w:szCs w:val="24"/>
        </w:rPr>
        <w:t>którzy</w:t>
      </w:r>
      <w:r w:rsidRPr="00075D82">
        <w:rPr>
          <w:rFonts w:cstheme="minorHAnsi"/>
          <w:sz w:val="24"/>
          <w:szCs w:val="24"/>
        </w:rPr>
        <w:t xml:space="preserve"> wykonają Zadanie Konkursowe w</w:t>
      </w:r>
      <w:r w:rsidR="00A55632">
        <w:rPr>
          <w:rFonts w:cstheme="minorHAnsi"/>
          <w:sz w:val="24"/>
          <w:szCs w:val="24"/>
        </w:rPr>
        <w:t> </w:t>
      </w:r>
      <w:r w:rsidRPr="00075D82">
        <w:rPr>
          <w:rFonts w:cstheme="minorHAnsi"/>
          <w:sz w:val="24"/>
          <w:szCs w:val="24"/>
        </w:rPr>
        <w:t>czasie trwania Konkursu.</w:t>
      </w:r>
      <w:r w:rsidR="004D0334" w:rsidRPr="00075D82">
        <w:rPr>
          <w:rFonts w:cstheme="minorHAnsi"/>
          <w:sz w:val="24"/>
          <w:szCs w:val="24"/>
        </w:rPr>
        <w:t xml:space="preserve"> Zadania konkursowe zgłoszone po terminie określonym w § 1 ust. 3 Regulaminu nie będą oceniane przez powołaną przez Organizatora Komisję konkursową.</w:t>
      </w:r>
    </w:p>
    <w:p w14:paraId="75B50986" w14:textId="3DD0E7D0" w:rsidR="001A54A4" w:rsidRPr="00075D82" w:rsidRDefault="001A54A4" w:rsidP="001A54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Uczestnik może wziąć udział w Konkursie wyłącznie raz. </w:t>
      </w:r>
    </w:p>
    <w:p w14:paraId="12CB830F" w14:textId="32400542" w:rsidR="00075D82" w:rsidRDefault="001A54A4" w:rsidP="00075D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Organizator zastrzega sobie prawo do usunięcia i nie uwzględnienia w Konkursie wykonanych Zadań Konkursowych, </w:t>
      </w:r>
      <w:r w:rsidR="00075D82">
        <w:rPr>
          <w:rFonts w:cstheme="minorHAnsi"/>
          <w:sz w:val="24"/>
          <w:szCs w:val="24"/>
        </w:rPr>
        <w:t>których</w:t>
      </w:r>
      <w:r w:rsidRPr="00075D82">
        <w:rPr>
          <w:rFonts w:cstheme="minorHAnsi"/>
          <w:sz w:val="24"/>
          <w:szCs w:val="24"/>
        </w:rPr>
        <w:t xml:space="preserve"> autorzy:</w:t>
      </w:r>
      <w:r w:rsidR="004D0334" w:rsidRPr="00075D82">
        <w:rPr>
          <w:rFonts w:cstheme="minorHAnsi"/>
          <w:sz w:val="24"/>
          <w:szCs w:val="24"/>
        </w:rPr>
        <w:t xml:space="preserve"> </w:t>
      </w:r>
    </w:p>
    <w:p w14:paraId="58F0E885" w14:textId="77777777" w:rsidR="00075D82" w:rsidRDefault="001A54A4" w:rsidP="00E7522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nie działają w własnym imieniu, lecz przez osoby trzecie, </w:t>
      </w:r>
    </w:p>
    <w:p w14:paraId="7FA0C644" w14:textId="77777777" w:rsidR="00075D82" w:rsidRDefault="001A54A4" w:rsidP="00E7522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działają z fikcyjnych konta/profili w serwisie </w:t>
      </w:r>
      <w:r w:rsidR="00BD5699" w:rsidRPr="00075D82">
        <w:rPr>
          <w:rFonts w:cstheme="minorHAnsi"/>
          <w:sz w:val="24"/>
          <w:szCs w:val="24"/>
        </w:rPr>
        <w:t>Facebook</w:t>
      </w:r>
      <w:r w:rsidRPr="00075D82">
        <w:rPr>
          <w:rFonts w:cstheme="minorHAnsi"/>
          <w:sz w:val="24"/>
          <w:szCs w:val="24"/>
        </w:rPr>
        <w:t>;</w:t>
      </w:r>
    </w:p>
    <w:p w14:paraId="03A3C998" w14:textId="77777777" w:rsidR="00075D82" w:rsidRDefault="001A54A4" w:rsidP="00E7522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tworzą fikcyjne konta/profile w serwisie </w:t>
      </w:r>
      <w:r w:rsidR="00BD5699" w:rsidRPr="00075D82">
        <w:rPr>
          <w:rFonts w:cstheme="minorHAnsi"/>
          <w:sz w:val="24"/>
          <w:szCs w:val="24"/>
        </w:rPr>
        <w:t>Facebook</w:t>
      </w:r>
      <w:r w:rsidRPr="00075D82">
        <w:rPr>
          <w:rFonts w:cstheme="minorHAnsi"/>
          <w:sz w:val="24"/>
          <w:szCs w:val="24"/>
        </w:rPr>
        <w:t xml:space="preserve">; </w:t>
      </w:r>
    </w:p>
    <w:p w14:paraId="63EC96B9" w14:textId="0C50DAAB" w:rsidR="00075D82" w:rsidRDefault="001A54A4" w:rsidP="00E7522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naruszają regulamin serwisu </w:t>
      </w:r>
      <w:r w:rsidR="00BD5699" w:rsidRPr="00075D82">
        <w:rPr>
          <w:rFonts w:cstheme="minorHAnsi"/>
          <w:sz w:val="24"/>
          <w:szCs w:val="24"/>
        </w:rPr>
        <w:t>Facebook</w:t>
      </w:r>
      <w:r w:rsidR="00075D82">
        <w:rPr>
          <w:rFonts w:cstheme="minorHAnsi"/>
          <w:sz w:val="24"/>
          <w:szCs w:val="24"/>
        </w:rPr>
        <w:t>;</w:t>
      </w:r>
    </w:p>
    <w:p w14:paraId="38641ECA" w14:textId="61540771" w:rsidR="001A54A4" w:rsidRPr="00E75221" w:rsidRDefault="001A54A4" w:rsidP="00E7522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użyli w Zadaniu Konkursowym sł</w:t>
      </w:r>
      <w:r w:rsidR="00BD5699" w:rsidRPr="00075D82">
        <w:rPr>
          <w:rFonts w:cstheme="minorHAnsi"/>
          <w:sz w:val="24"/>
          <w:szCs w:val="24"/>
        </w:rPr>
        <w:t>ów</w:t>
      </w:r>
      <w:r w:rsidRPr="00075D82">
        <w:rPr>
          <w:rFonts w:cstheme="minorHAnsi"/>
          <w:sz w:val="24"/>
          <w:szCs w:val="24"/>
        </w:rPr>
        <w:t xml:space="preserve"> powszechnie uznanych za obelżywe, treści pornograficznych, treści propagujących nienawiść na tle rasowym, etnicznym i</w:t>
      </w:r>
      <w:r w:rsidR="005B38DA">
        <w:rPr>
          <w:rFonts w:cstheme="minorHAnsi"/>
          <w:sz w:val="24"/>
          <w:szCs w:val="24"/>
        </w:rPr>
        <w:t> </w:t>
      </w:r>
      <w:r w:rsidRPr="00075D82">
        <w:rPr>
          <w:rFonts w:cstheme="minorHAnsi"/>
          <w:sz w:val="24"/>
          <w:szCs w:val="24"/>
        </w:rPr>
        <w:t>religijnym lub dyskryminujących grupy społeczne, naruszyli dobra osobiste osób lub podmiotów trzecich bądź Organizatora.</w:t>
      </w:r>
    </w:p>
    <w:p w14:paraId="077E98AF" w14:textId="77777777" w:rsidR="00991309" w:rsidRPr="00075D82" w:rsidRDefault="00991309" w:rsidP="001A54A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3FE042C" w14:textId="0160F5F3" w:rsidR="001A54A4" w:rsidRPr="00075D82" w:rsidRDefault="001A54A4" w:rsidP="001A54A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§</w:t>
      </w:r>
      <w:r w:rsidR="00EF2F3F">
        <w:rPr>
          <w:rFonts w:cstheme="minorHAnsi"/>
          <w:b/>
          <w:bCs/>
          <w:sz w:val="24"/>
          <w:szCs w:val="24"/>
        </w:rPr>
        <w:t xml:space="preserve"> </w:t>
      </w:r>
      <w:r w:rsidRPr="00075D82">
        <w:rPr>
          <w:rFonts w:cstheme="minorHAnsi"/>
          <w:b/>
          <w:bCs/>
          <w:sz w:val="24"/>
          <w:szCs w:val="24"/>
        </w:rPr>
        <w:t>3</w:t>
      </w:r>
      <w:r w:rsidR="00EF2F3F">
        <w:rPr>
          <w:rFonts w:cstheme="minorHAnsi"/>
          <w:b/>
          <w:bCs/>
          <w:sz w:val="24"/>
          <w:szCs w:val="24"/>
        </w:rPr>
        <w:t>.</w:t>
      </w:r>
      <w:r w:rsidRPr="00075D82">
        <w:rPr>
          <w:rFonts w:cstheme="minorHAnsi"/>
          <w:b/>
          <w:bCs/>
          <w:sz w:val="24"/>
          <w:szCs w:val="24"/>
        </w:rPr>
        <w:t xml:space="preserve"> Prawa do wykonanych Zadań Konkursowych</w:t>
      </w:r>
    </w:p>
    <w:p w14:paraId="72F2EF30" w14:textId="4FFD1367" w:rsidR="001A54A4" w:rsidRPr="00075D82" w:rsidRDefault="001A54A4" w:rsidP="001A54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Uczestnik zapewnia, że wykonane Zadanie Konkursowe nie będzie naruszać jakichkolwiek praw lub </w:t>
      </w:r>
      <w:r w:rsidR="005B38DA">
        <w:rPr>
          <w:rFonts w:cstheme="minorHAnsi"/>
          <w:sz w:val="24"/>
          <w:szCs w:val="24"/>
        </w:rPr>
        <w:t>dóbr</w:t>
      </w:r>
      <w:r w:rsidRPr="00075D82">
        <w:rPr>
          <w:rFonts w:cstheme="minorHAnsi"/>
          <w:sz w:val="24"/>
          <w:szCs w:val="24"/>
        </w:rPr>
        <w:t xml:space="preserve"> Organizatora, os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>b i podmiot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w trzecich, w </w:t>
      </w:r>
      <w:r w:rsidR="005B38DA">
        <w:rPr>
          <w:rFonts w:cstheme="minorHAnsi"/>
          <w:sz w:val="24"/>
          <w:szCs w:val="24"/>
        </w:rPr>
        <w:t>szczególności</w:t>
      </w:r>
      <w:r w:rsidRPr="00075D82">
        <w:rPr>
          <w:rFonts w:cstheme="minorHAnsi"/>
          <w:sz w:val="24"/>
          <w:szCs w:val="24"/>
        </w:rPr>
        <w:t xml:space="preserve"> ich praw autorskich majątkowych i osobistych oraz </w:t>
      </w:r>
      <w:r w:rsidR="005B38DA">
        <w:rPr>
          <w:rFonts w:cstheme="minorHAnsi"/>
          <w:sz w:val="24"/>
          <w:szCs w:val="24"/>
        </w:rPr>
        <w:t>dóbr</w:t>
      </w:r>
      <w:r w:rsidRPr="00075D82">
        <w:rPr>
          <w:rFonts w:cstheme="minorHAnsi"/>
          <w:sz w:val="24"/>
          <w:szCs w:val="24"/>
        </w:rPr>
        <w:t xml:space="preserve"> osobistych. </w:t>
      </w:r>
    </w:p>
    <w:p w14:paraId="6CCEF128" w14:textId="58B03CC1" w:rsidR="001A54A4" w:rsidRPr="00075D82" w:rsidRDefault="001A54A4" w:rsidP="001A54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Uczestnik oświadcza, iż przysługuje mu do wykonanego Zadania Konkursowego wyłączne i nieograniczone prawa autorskie oraz że wykonane Zadanie Konkursowe nie jest obciąż</w:t>
      </w:r>
      <w:r w:rsidRPr="00075D82">
        <w:rPr>
          <w:rFonts w:cstheme="minorHAnsi"/>
          <w:sz w:val="24"/>
          <w:szCs w:val="24"/>
          <w:lang w:val="it-IT"/>
        </w:rPr>
        <w:t xml:space="preserve">one </w:t>
      </w:r>
      <w:r w:rsidRPr="00075D82">
        <w:rPr>
          <w:rFonts w:cstheme="minorHAnsi"/>
          <w:sz w:val="24"/>
          <w:szCs w:val="24"/>
        </w:rPr>
        <w:t>żadnymi prawami os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b trzecich. </w:t>
      </w:r>
    </w:p>
    <w:p w14:paraId="50328197" w14:textId="571F0E83" w:rsidR="00897096" w:rsidRPr="00075D82" w:rsidRDefault="00897096" w:rsidP="001A54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eastAsia="Times New Roman" w:cstheme="minorHAnsi"/>
          <w:color w:val="1C1E21"/>
          <w:sz w:val="24"/>
          <w:szCs w:val="24"/>
          <w:lang w:eastAsia="pl-PL"/>
        </w:rPr>
        <w:t xml:space="preserve">Nagrodzony Uczestnik </w:t>
      </w:r>
      <w:r w:rsidRPr="00075D82">
        <w:rPr>
          <w:rFonts w:cstheme="minorHAnsi"/>
          <w:sz w:val="24"/>
          <w:szCs w:val="24"/>
        </w:rPr>
        <w:t>oświadcza, że z chwilą przyznania mu Nagrody przez Komisję konkursową udziela Organizatorowi niewyłącznej, nieograniczonej terytorialnie, na czas 5 lat, nieodpłatnie licencji uprawniającej do wielokrotnego korzystania z Zadania</w:t>
      </w:r>
      <w:r w:rsidR="00991309" w:rsidRPr="00075D82">
        <w:rPr>
          <w:rFonts w:cstheme="minorHAnsi"/>
          <w:sz w:val="24"/>
          <w:szCs w:val="24"/>
        </w:rPr>
        <w:t xml:space="preserve"> oraz fotografii wskazanych w §</w:t>
      </w:r>
      <w:r w:rsidR="009B382F">
        <w:rPr>
          <w:rFonts w:cstheme="minorHAnsi"/>
          <w:sz w:val="24"/>
          <w:szCs w:val="24"/>
        </w:rPr>
        <w:t xml:space="preserve"> </w:t>
      </w:r>
      <w:r w:rsidR="00991309" w:rsidRPr="00075D82">
        <w:rPr>
          <w:rFonts w:cstheme="minorHAnsi"/>
          <w:sz w:val="24"/>
          <w:szCs w:val="24"/>
        </w:rPr>
        <w:t>4 ust. 1</w:t>
      </w:r>
      <w:r w:rsidR="009A7019">
        <w:rPr>
          <w:rFonts w:cstheme="minorHAnsi"/>
          <w:sz w:val="24"/>
          <w:szCs w:val="24"/>
        </w:rPr>
        <w:t>4</w:t>
      </w:r>
      <w:r w:rsidRPr="00075D82">
        <w:rPr>
          <w:rFonts w:cstheme="minorHAnsi"/>
          <w:sz w:val="24"/>
          <w:szCs w:val="24"/>
        </w:rPr>
        <w:t xml:space="preserve"> jako całości, jak i jego poszczególnych elementów i</w:t>
      </w:r>
      <w:r w:rsidR="008F3A35" w:rsidRPr="00075D82">
        <w:rPr>
          <w:rFonts w:cstheme="minorHAnsi"/>
          <w:sz w:val="24"/>
          <w:szCs w:val="24"/>
        </w:rPr>
        <w:t> </w:t>
      </w:r>
      <w:r w:rsidRPr="00075D82">
        <w:rPr>
          <w:rFonts w:cstheme="minorHAnsi"/>
          <w:sz w:val="24"/>
          <w:szCs w:val="24"/>
        </w:rPr>
        <w:t>części.</w:t>
      </w:r>
    </w:p>
    <w:p w14:paraId="28A11946" w14:textId="501CD7DD" w:rsidR="00897096" w:rsidRPr="00075D82" w:rsidRDefault="00897096" w:rsidP="001A54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eastAsia="Times New Roman" w:cstheme="minorHAnsi"/>
          <w:color w:val="1C1E21"/>
          <w:sz w:val="24"/>
          <w:szCs w:val="24"/>
          <w:lang w:eastAsia="pl-PL"/>
        </w:rPr>
        <w:t>Licencja, o której mowa w ust. 3, przysługuje Organizatorowi na następujących polach eksploatacji:</w:t>
      </w:r>
    </w:p>
    <w:p w14:paraId="24C9BEE3" w14:textId="7C24061A" w:rsidR="00897096" w:rsidRPr="00075D82" w:rsidRDefault="00897096" w:rsidP="00897096">
      <w:pPr>
        <w:pStyle w:val="Akapitzlist"/>
        <w:numPr>
          <w:ilvl w:val="4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wszelkie utrwalanie i zwielokrotnianie utworów (w tym wprowadzanie do pamięci komputera lub innego urządzenia), wytwarzanie egzemplarzy, jakąkolwiek techniką, w tym drukarską, reprograficzną, zapisu magnetycznego, mechanicznego, optycznego, elektronicznego lub innego, techniką analogową lub cyfrową, w</w:t>
      </w:r>
      <w:r w:rsidR="00991309" w:rsidRPr="00075D82">
        <w:rPr>
          <w:rFonts w:asciiTheme="minorHAnsi" w:hAnsiTheme="minorHAnsi" w:cstheme="minorHAnsi"/>
          <w:sz w:val="24"/>
          <w:szCs w:val="24"/>
        </w:rPr>
        <w:t> </w:t>
      </w:r>
      <w:r w:rsidRPr="00075D82">
        <w:rPr>
          <w:rFonts w:asciiTheme="minorHAnsi" w:hAnsiTheme="minorHAnsi" w:cstheme="minorHAnsi"/>
          <w:sz w:val="24"/>
          <w:szCs w:val="24"/>
        </w:rPr>
        <w:t>dowolnym systemie lub formacie; na wszelkich nośnikach, w tym nośnikach audio lub video, nośnikach papierowych lub podobnych, światłoczułych, magnetycznych, optycznych, dyskach, kościach pamięci, nośnikach komputerowych i innych nośnikach zapisów i pamięci;</w:t>
      </w:r>
    </w:p>
    <w:p w14:paraId="6AACD04C" w14:textId="4084C3BE" w:rsidR="00897096" w:rsidRPr="00075D82" w:rsidRDefault="00897096" w:rsidP="00897096">
      <w:pPr>
        <w:pStyle w:val="Akapitzlist"/>
        <w:numPr>
          <w:ilvl w:val="4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wszelki obrót oryginałem i egzemplarzami utworów wytworzonymi zgodnie z literą a) niniejszego ustępu - wprowadzanie ich do obrotu, najem, użyczanie lub oddawanie do używania na podstawie innego stosunku prawnego;</w:t>
      </w:r>
    </w:p>
    <w:p w14:paraId="02BFD88B" w14:textId="12E3497F" w:rsidR="00897096" w:rsidRPr="00075D82" w:rsidRDefault="00897096" w:rsidP="00897096">
      <w:pPr>
        <w:pStyle w:val="Akapitzlist"/>
        <w:numPr>
          <w:ilvl w:val="4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 xml:space="preserve">wszelkie inne rozpowszechnianie utworów, w tym w szczególności wszelkie publiczne udostępnianie utworów w taki sposób, aby każdy mógł mieć do nich dostęp w miejscu </w:t>
      </w:r>
      <w:r w:rsidRPr="00075D82">
        <w:rPr>
          <w:rFonts w:asciiTheme="minorHAnsi" w:hAnsiTheme="minorHAnsi" w:cstheme="minorHAnsi"/>
          <w:sz w:val="24"/>
          <w:szCs w:val="24"/>
        </w:rPr>
        <w:lastRenderedPageBreak/>
        <w:t>i czasie przez siebie wybranym, w tym poprzez stacje naziemne, za pośrednictwem satelity, sieci kablowe, telekomunikacyjne lub multimedialne, bazy danych, serwery lub inne urządzenia i systemy, w tym także osób trzecich, w obiegu otwartym lub zamkniętym, w jakiejkolwiek technice, systemie lub formacie, z lub bez możliwości zapisu, wszelkie publiczne odtwarzanie, wyświetlanie, wykonywanie, wystawianie,</w:t>
      </w:r>
    </w:p>
    <w:p w14:paraId="50427770" w14:textId="6C168C4E" w:rsidR="00897096" w:rsidRPr="00075D82" w:rsidRDefault="00897096" w:rsidP="00897096">
      <w:pPr>
        <w:pStyle w:val="Akapitzlist"/>
        <w:numPr>
          <w:ilvl w:val="4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wprowadzanie do obrotu, rozpowszechnianie egzemplarzy oraz ich kopii</w:t>
      </w:r>
    </w:p>
    <w:p w14:paraId="0482F488" w14:textId="1AD8CE5D" w:rsidR="00897096" w:rsidRPr="00075D82" w:rsidRDefault="00897096" w:rsidP="0089709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Uczestnik – z chwilą udzielenia licencji, o której mowa w ust. 3 i 4 – udziela Organizatorowi zezwolenia na korzystanie z opracowań Zadania oraz na rozporządzanie tymi opracowaniami, tj. udziela Organizatorowi praw zależnych, na warunkach i polach eksploatacji wskazanych w ust. 3 i 4, oraz przenosi na Organizatora uprawnienie do udzielania w tym zakresie i na tych polach eksploatacji zezwoleń na rozporządzanie i</w:t>
      </w:r>
      <w:r w:rsidR="00991309" w:rsidRPr="00075D82">
        <w:rPr>
          <w:rFonts w:asciiTheme="minorHAnsi" w:hAnsiTheme="minorHAnsi" w:cstheme="minorHAnsi"/>
          <w:sz w:val="24"/>
          <w:szCs w:val="24"/>
        </w:rPr>
        <w:t> </w:t>
      </w:r>
      <w:r w:rsidRPr="00075D82">
        <w:rPr>
          <w:rFonts w:asciiTheme="minorHAnsi" w:hAnsiTheme="minorHAnsi" w:cstheme="minorHAnsi"/>
          <w:sz w:val="24"/>
          <w:szCs w:val="24"/>
        </w:rPr>
        <w:t>korzystanie z opracowań Zadania</w:t>
      </w:r>
      <w:r w:rsidR="008F3A35" w:rsidRPr="00075D82">
        <w:rPr>
          <w:rFonts w:asciiTheme="minorHAnsi" w:hAnsiTheme="minorHAnsi" w:cstheme="minorHAnsi"/>
          <w:sz w:val="24"/>
          <w:szCs w:val="24"/>
        </w:rPr>
        <w:t xml:space="preserve"> oraz fotografii wskazanych w §</w:t>
      </w:r>
      <w:r w:rsidR="009B382F">
        <w:rPr>
          <w:rFonts w:asciiTheme="minorHAnsi" w:hAnsiTheme="minorHAnsi" w:cstheme="minorHAnsi"/>
          <w:sz w:val="24"/>
          <w:szCs w:val="24"/>
        </w:rPr>
        <w:t xml:space="preserve"> </w:t>
      </w:r>
      <w:r w:rsidR="008F3A35" w:rsidRPr="00075D82">
        <w:rPr>
          <w:rFonts w:asciiTheme="minorHAnsi" w:hAnsiTheme="minorHAnsi" w:cstheme="minorHAnsi"/>
          <w:sz w:val="24"/>
          <w:szCs w:val="24"/>
        </w:rPr>
        <w:t>4 ust. 1</w:t>
      </w:r>
      <w:r w:rsidR="006D2B49">
        <w:rPr>
          <w:rFonts w:asciiTheme="minorHAnsi" w:hAnsiTheme="minorHAnsi" w:cstheme="minorHAnsi"/>
          <w:sz w:val="24"/>
          <w:szCs w:val="24"/>
        </w:rPr>
        <w:t>4</w:t>
      </w:r>
      <w:r w:rsidRPr="00075D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BD04C0" w14:textId="3CA990BB" w:rsidR="00897096" w:rsidRPr="00075D82" w:rsidRDefault="00897096" w:rsidP="0089709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Uczestnik udziela również Organizatorowi zezwolenia na udzielanie dalszych licencji w</w:t>
      </w:r>
      <w:r w:rsidR="00991309" w:rsidRPr="00075D82">
        <w:rPr>
          <w:rFonts w:asciiTheme="minorHAnsi" w:hAnsiTheme="minorHAnsi" w:cstheme="minorHAnsi"/>
          <w:sz w:val="24"/>
          <w:szCs w:val="24"/>
        </w:rPr>
        <w:t> </w:t>
      </w:r>
      <w:r w:rsidRPr="00075D82">
        <w:rPr>
          <w:rFonts w:asciiTheme="minorHAnsi" w:hAnsiTheme="minorHAnsi" w:cstheme="minorHAnsi"/>
          <w:sz w:val="24"/>
          <w:szCs w:val="24"/>
        </w:rPr>
        <w:t>zakresie nabytych praw do Zadania</w:t>
      </w:r>
      <w:r w:rsidR="008F3A35" w:rsidRPr="00075D82">
        <w:rPr>
          <w:rFonts w:asciiTheme="minorHAnsi" w:hAnsiTheme="minorHAnsi" w:cstheme="minorHAnsi"/>
          <w:sz w:val="24"/>
          <w:szCs w:val="24"/>
        </w:rPr>
        <w:t xml:space="preserve"> oraz fotografii wskazanych w §</w:t>
      </w:r>
      <w:r w:rsidR="009B382F">
        <w:rPr>
          <w:rFonts w:asciiTheme="minorHAnsi" w:hAnsiTheme="minorHAnsi" w:cstheme="minorHAnsi"/>
          <w:sz w:val="24"/>
          <w:szCs w:val="24"/>
        </w:rPr>
        <w:t xml:space="preserve"> </w:t>
      </w:r>
      <w:r w:rsidR="008F3A35" w:rsidRPr="00075D82">
        <w:rPr>
          <w:rFonts w:asciiTheme="minorHAnsi" w:hAnsiTheme="minorHAnsi" w:cstheme="minorHAnsi"/>
          <w:sz w:val="24"/>
          <w:szCs w:val="24"/>
        </w:rPr>
        <w:t>4 ust. 1</w:t>
      </w:r>
      <w:r w:rsidR="006D2B49">
        <w:rPr>
          <w:rFonts w:asciiTheme="minorHAnsi" w:hAnsiTheme="minorHAnsi" w:cstheme="minorHAnsi"/>
          <w:sz w:val="24"/>
          <w:szCs w:val="24"/>
        </w:rPr>
        <w:t>4</w:t>
      </w:r>
      <w:r w:rsidRPr="00075D82">
        <w:rPr>
          <w:rFonts w:asciiTheme="minorHAnsi" w:hAnsiTheme="minorHAnsi" w:cstheme="minorHAnsi"/>
          <w:sz w:val="24"/>
          <w:szCs w:val="24"/>
        </w:rPr>
        <w:t>.</w:t>
      </w:r>
    </w:p>
    <w:p w14:paraId="1C430DDF" w14:textId="77777777" w:rsidR="004E1012" w:rsidRPr="00075D82" w:rsidRDefault="004E1012" w:rsidP="001A54A4">
      <w:pPr>
        <w:spacing w:before="280" w:after="28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6DF4E4BA" w14:textId="2E4CCB14" w:rsidR="001A54A4" w:rsidRPr="00075D82" w:rsidRDefault="001A54A4" w:rsidP="001A54A4">
      <w:pPr>
        <w:spacing w:before="280" w:after="28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§</w:t>
      </w:r>
      <w:r w:rsidR="00EF2F3F">
        <w:rPr>
          <w:rFonts w:cstheme="minorHAnsi"/>
          <w:b/>
          <w:bCs/>
          <w:sz w:val="24"/>
          <w:szCs w:val="24"/>
        </w:rPr>
        <w:t xml:space="preserve"> </w:t>
      </w:r>
      <w:r w:rsidRPr="00075D82">
        <w:rPr>
          <w:rFonts w:cstheme="minorHAnsi"/>
          <w:b/>
          <w:bCs/>
          <w:sz w:val="24"/>
          <w:szCs w:val="24"/>
        </w:rPr>
        <w:t xml:space="preserve">4. Nagrody i wyłonienie </w:t>
      </w:r>
      <w:r w:rsidR="00EF2F3F">
        <w:rPr>
          <w:rFonts w:cstheme="minorHAnsi"/>
          <w:b/>
          <w:bCs/>
          <w:sz w:val="24"/>
          <w:szCs w:val="24"/>
        </w:rPr>
        <w:t>Zwycięzców</w:t>
      </w:r>
    </w:p>
    <w:p w14:paraId="66F7AE60" w14:textId="6A91F6BD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80"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Dla zapewnienia prawidłowości przeprowadzenia Konkursu Organizator powoła </w:t>
      </w:r>
      <w:r w:rsidR="008370FA" w:rsidRPr="00075D82">
        <w:rPr>
          <w:rFonts w:cstheme="minorHAnsi"/>
          <w:sz w:val="24"/>
          <w:szCs w:val="24"/>
        </w:rPr>
        <w:t>trzyosobową</w:t>
      </w:r>
      <w:r w:rsidRPr="00075D82">
        <w:rPr>
          <w:rFonts w:cstheme="minorHAnsi"/>
          <w:sz w:val="24"/>
          <w:szCs w:val="24"/>
        </w:rPr>
        <w:t xml:space="preserve"> Komisję</w:t>
      </w:r>
      <w:r w:rsidR="00FD4813">
        <w:rPr>
          <w:rFonts w:cstheme="minorHAnsi"/>
          <w:sz w:val="24"/>
          <w:szCs w:val="24"/>
        </w:rPr>
        <w:t>,</w:t>
      </w:r>
      <w:r w:rsidRPr="00075D82">
        <w:rPr>
          <w:rFonts w:cstheme="minorHAnsi"/>
          <w:sz w:val="24"/>
          <w:szCs w:val="24"/>
        </w:rPr>
        <w:t xml:space="preserve"> dalej zwaną </w:t>
      </w:r>
      <w:r w:rsidR="00FD4813">
        <w:rPr>
          <w:rFonts w:cstheme="minorHAnsi"/>
          <w:sz w:val="24"/>
          <w:szCs w:val="24"/>
        </w:rPr>
        <w:t>„</w:t>
      </w:r>
      <w:r w:rsidRPr="00075D82">
        <w:rPr>
          <w:rFonts w:cstheme="minorHAnsi"/>
          <w:sz w:val="24"/>
          <w:szCs w:val="24"/>
        </w:rPr>
        <w:t>Komisją Konkursu</w:t>
      </w:r>
      <w:r w:rsidR="00FD4813">
        <w:rPr>
          <w:rFonts w:cstheme="minorHAnsi"/>
          <w:sz w:val="24"/>
          <w:szCs w:val="24"/>
        </w:rPr>
        <w:t>”</w:t>
      </w:r>
      <w:r w:rsidRPr="00075D82">
        <w:rPr>
          <w:rFonts w:cstheme="minorHAnsi"/>
          <w:sz w:val="24"/>
          <w:szCs w:val="24"/>
        </w:rPr>
        <w:t>. Do zadań Komisji Konkursu należeć będzie czuwanie nad prawidłowością przebiegu Konkursu, podejmowanie decyzji we wszelkich kwestiach dotyczących Konkursu, w tym w zakresie interpretacji postanowień niniejszego Regulaminu oraz wyłonienie Uczestnik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w, </w:t>
      </w:r>
      <w:r w:rsidR="00D33E8A">
        <w:rPr>
          <w:rFonts w:cstheme="minorHAnsi"/>
          <w:sz w:val="24"/>
          <w:szCs w:val="24"/>
        </w:rPr>
        <w:t>którym</w:t>
      </w:r>
      <w:r w:rsidRPr="00075D82">
        <w:rPr>
          <w:rFonts w:cstheme="minorHAnsi"/>
          <w:sz w:val="24"/>
          <w:szCs w:val="24"/>
        </w:rPr>
        <w:t xml:space="preserve"> przyznane zostaną Nagrody (dalej: </w:t>
      </w:r>
      <w:r w:rsidR="00FD4813">
        <w:rPr>
          <w:rFonts w:cstheme="minorHAnsi"/>
          <w:sz w:val="24"/>
          <w:szCs w:val="24"/>
        </w:rPr>
        <w:t>„</w:t>
      </w:r>
      <w:r w:rsidR="00EF2F3F">
        <w:rPr>
          <w:rFonts w:cstheme="minorHAnsi"/>
          <w:sz w:val="24"/>
          <w:szCs w:val="24"/>
        </w:rPr>
        <w:t>Zwycięzców</w:t>
      </w:r>
      <w:r w:rsidR="00FD4813">
        <w:rPr>
          <w:rFonts w:cstheme="minorHAnsi"/>
          <w:sz w:val="24"/>
          <w:szCs w:val="24"/>
        </w:rPr>
        <w:t>”</w:t>
      </w:r>
      <w:r w:rsidRPr="00075D82">
        <w:rPr>
          <w:rFonts w:cstheme="minorHAnsi"/>
          <w:sz w:val="24"/>
          <w:szCs w:val="24"/>
        </w:rPr>
        <w:t>). Decyzje Komisji są ostateczne, co nie pozbawia Uczestnika prawa do dochodzenia roszczeń wynikających z przepis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>w prawa.</w:t>
      </w:r>
    </w:p>
    <w:p w14:paraId="46E98DFD" w14:textId="266AF48F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Po zakończeniu Konkursu Komisja Konkursu dokona oceny wykonanych przez Uczestnik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w Zadań Konkursowych i wyłoni </w:t>
      </w:r>
      <w:r w:rsidR="008C2204" w:rsidRPr="00075D82">
        <w:rPr>
          <w:rFonts w:cstheme="minorHAnsi"/>
          <w:sz w:val="24"/>
          <w:szCs w:val="24"/>
        </w:rPr>
        <w:t>spośród</w:t>
      </w:r>
      <w:r w:rsidRPr="00075D82">
        <w:rPr>
          <w:rFonts w:cstheme="minorHAnsi"/>
          <w:sz w:val="24"/>
          <w:szCs w:val="24"/>
        </w:rPr>
        <w:t xml:space="preserve"> Uczestników </w:t>
      </w:r>
      <w:r w:rsidR="005A74A9">
        <w:rPr>
          <w:rFonts w:cstheme="minorHAnsi"/>
          <w:sz w:val="24"/>
          <w:szCs w:val="24"/>
        </w:rPr>
        <w:t>3</w:t>
      </w:r>
      <w:r w:rsidRPr="00075D82">
        <w:rPr>
          <w:rFonts w:cstheme="minorHAnsi"/>
          <w:sz w:val="24"/>
          <w:szCs w:val="24"/>
        </w:rPr>
        <w:t xml:space="preserve"> (słownie:</w:t>
      </w:r>
      <w:r w:rsidR="005A74A9">
        <w:rPr>
          <w:rFonts w:cstheme="minorHAnsi"/>
          <w:sz w:val="24"/>
          <w:szCs w:val="24"/>
        </w:rPr>
        <w:t xml:space="preserve"> trzech</w:t>
      </w:r>
      <w:r w:rsidRPr="00075D82">
        <w:rPr>
          <w:rFonts w:cstheme="minorHAnsi"/>
          <w:sz w:val="24"/>
          <w:szCs w:val="24"/>
        </w:rPr>
        <w:t xml:space="preserve">) </w:t>
      </w:r>
      <w:r w:rsidR="000B2579">
        <w:rPr>
          <w:rFonts w:cstheme="minorHAnsi"/>
          <w:sz w:val="24"/>
          <w:szCs w:val="24"/>
        </w:rPr>
        <w:t>Zwycięzców, którzy</w:t>
      </w:r>
      <w:r w:rsidRPr="00075D82">
        <w:rPr>
          <w:rFonts w:cstheme="minorHAnsi"/>
          <w:sz w:val="24"/>
          <w:szCs w:val="24"/>
        </w:rPr>
        <w:t xml:space="preserve"> w ocenie Komisji Konkursu wykona</w:t>
      </w:r>
      <w:r w:rsidR="00E7708A">
        <w:rPr>
          <w:rFonts w:cstheme="minorHAnsi"/>
          <w:sz w:val="24"/>
          <w:szCs w:val="24"/>
        </w:rPr>
        <w:t>li</w:t>
      </w:r>
      <w:r w:rsidRPr="00075D82">
        <w:rPr>
          <w:rFonts w:cstheme="minorHAnsi"/>
          <w:sz w:val="24"/>
          <w:szCs w:val="24"/>
        </w:rPr>
        <w:t xml:space="preserve"> Zadanie Konkursowe najatrakcyjniej, najbardziej oryginalnie i kreatywnie. </w:t>
      </w:r>
      <w:r w:rsidR="008C2204" w:rsidRPr="00075D82">
        <w:rPr>
          <w:rFonts w:cstheme="minorHAnsi"/>
          <w:sz w:val="24"/>
          <w:szCs w:val="24"/>
        </w:rPr>
        <w:t>Komisja konkursowa sporządzi protokół konkursowy, w którym wskaże wszystkich nagrodzonych Uczestników Konkursu. Protokół ten nie będzie podany do publicznej wiadomości.</w:t>
      </w:r>
    </w:p>
    <w:p w14:paraId="08F8F915" w14:textId="681A3CF0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Zwycięzcom Konkursu przyznane zostaną następujące nagrody</w:t>
      </w:r>
      <w:r w:rsidR="0055618F">
        <w:rPr>
          <w:rFonts w:cstheme="minorHAnsi"/>
          <w:sz w:val="24"/>
          <w:szCs w:val="24"/>
        </w:rPr>
        <w:t xml:space="preserve"> (dalej: „Nagrody”)</w:t>
      </w:r>
      <w:r w:rsidRPr="00075D82">
        <w:rPr>
          <w:rFonts w:cstheme="minorHAnsi"/>
          <w:sz w:val="24"/>
          <w:szCs w:val="24"/>
        </w:rPr>
        <w:t>:</w:t>
      </w:r>
    </w:p>
    <w:p w14:paraId="527849C2" w14:textId="77403AC6" w:rsidR="001A54A4" w:rsidRPr="00021BA0" w:rsidRDefault="001A54A4" w:rsidP="001A54A4">
      <w:pPr>
        <w:numPr>
          <w:ilvl w:val="4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21BA0">
        <w:rPr>
          <w:rFonts w:cstheme="minorHAnsi"/>
          <w:b/>
          <w:bCs/>
          <w:sz w:val="24"/>
          <w:szCs w:val="24"/>
        </w:rPr>
        <w:t>Nagroda I</w:t>
      </w:r>
      <w:r w:rsidRPr="00021BA0">
        <w:rPr>
          <w:rFonts w:cstheme="minorHAnsi"/>
          <w:sz w:val="24"/>
          <w:szCs w:val="24"/>
        </w:rPr>
        <w:t xml:space="preserve"> – dwuosobowy voucher do </w:t>
      </w:r>
      <w:r w:rsidR="00CE6742" w:rsidRPr="00021BA0">
        <w:rPr>
          <w:rFonts w:cstheme="minorHAnsi"/>
          <w:sz w:val="24"/>
          <w:szCs w:val="24"/>
        </w:rPr>
        <w:t>Zamku w Krasiczynie</w:t>
      </w:r>
      <w:r w:rsidR="00CF6BB1" w:rsidRPr="00021BA0">
        <w:rPr>
          <w:rFonts w:cstheme="minorHAnsi"/>
          <w:sz w:val="24"/>
          <w:szCs w:val="24"/>
        </w:rPr>
        <w:t xml:space="preserve"> </w:t>
      </w:r>
      <w:r w:rsidR="00D26CB1" w:rsidRPr="00021BA0">
        <w:rPr>
          <w:rFonts w:cstheme="minorHAnsi"/>
          <w:sz w:val="24"/>
          <w:szCs w:val="24"/>
        </w:rPr>
        <w:t>do wykorzystania do 3</w:t>
      </w:r>
      <w:r w:rsidR="009B55A6" w:rsidRPr="00021BA0">
        <w:rPr>
          <w:rFonts w:cstheme="minorHAnsi"/>
          <w:sz w:val="24"/>
          <w:szCs w:val="24"/>
        </w:rPr>
        <w:t>1</w:t>
      </w:r>
      <w:r w:rsidR="00D26CB1" w:rsidRPr="00021BA0">
        <w:rPr>
          <w:rFonts w:cstheme="minorHAnsi"/>
          <w:sz w:val="24"/>
          <w:szCs w:val="24"/>
        </w:rPr>
        <w:t xml:space="preserve"> </w:t>
      </w:r>
      <w:r w:rsidR="009B55A6" w:rsidRPr="00021BA0">
        <w:rPr>
          <w:rFonts w:cstheme="minorHAnsi"/>
          <w:sz w:val="24"/>
          <w:szCs w:val="24"/>
        </w:rPr>
        <w:t xml:space="preserve">marca </w:t>
      </w:r>
      <w:r w:rsidR="00D26CB1" w:rsidRPr="00021BA0">
        <w:rPr>
          <w:rFonts w:cstheme="minorHAnsi"/>
          <w:sz w:val="24"/>
          <w:szCs w:val="24"/>
        </w:rPr>
        <w:t>2024 roku</w:t>
      </w:r>
      <w:r w:rsidR="00AE6C6F" w:rsidRPr="00021BA0">
        <w:rPr>
          <w:rFonts w:cstheme="minorHAnsi"/>
          <w:sz w:val="24"/>
          <w:szCs w:val="24"/>
        </w:rPr>
        <w:t>.</w:t>
      </w:r>
    </w:p>
    <w:p w14:paraId="6BB27AFB" w14:textId="564386DD" w:rsidR="001A54A4" w:rsidRPr="00021BA0" w:rsidRDefault="001A54A4" w:rsidP="00D26CB1">
      <w:pPr>
        <w:numPr>
          <w:ilvl w:val="4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21BA0">
        <w:rPr>
          <w:rFonts w:cstheme="minorHAnsi"/>
          <w:b/>
          <w:bCs/>
          <w:sz w:val="24"/>
          <w:szCs w:val="24"/>
        </w:rPr>
        <w:t>Nagroda II</w:t>
      </w:r>
      <w:r w:rsidR="004D0334" w:rsidRPr="00021BA0">
        <w:rPr>
          <w:rFonts w:cstheme="minorHAnsi"/>
          <w:sz w:val="24"/>
          <w:szCs w:val="24"/>
        </w:rPr>
        <w:t xml:space="preserve"> </w:t>
      </w:r>
      <w:r w:rsidRPr="00021BA0">
        <w:rPr>
          <w:rFonts w:cstheme="minorHAnsi"/>
          <w:sz w:val="24"/>
          <w:szCs w:val="24"/>
        </w:rPr>
        <w:t xml:space="preserve">– dwuosobowy voucher </w:t>
      </w:r>
      <w:r w:rsidR="00CF6BB1" w:rsidRPr="00021BA0">
        <w:rPr>
          <w:rFonts w:cstheme="minorHAnsi"/>
          <w:sz w:val="24"/>
          <w:szCs w:val="24"/>
        </w:rPr>
        <w:t xml:space="preserve">do </w:t>
      </w:r>
      <w:r w:rsidR="00CE6742" w:rsidRPr="00021BA0">
        <w:rPr>
          <w:rFonts w:cstheme="minorHAnsi"/>
          <w:sz w:val="24"/>
          <w:szCs w:val="24"/>
        </w:rPr>
        <w:t>Osady Podróżnika</w:t>
      </w:r>
      <w:r w:rsidR="00AE6C6F" w:rsidRPr="00021BA0">
        <w:rPr>
          <w:rFonts w:cstheme="minorHAnsi"/>
          <w:sz w:val="24"/>
          <w:szCs w:val="24"/>
        </w:rPr>
        <w:t xml:space="preserve"> do wykorzystania do 31 marca 2024 roku</w:t>
      </w:r>
      <w:r w:rsidR="00CE6742" w:rsidRPr="00021BA0">
        <w:rPr>
          <w:rFonts w:cstheme="minorHAnsi"/>
          <w:sz w:val="24"/>
          <w:szCs w:val="24"/>
        </w:rPr>
        <w:t>.</w:t>
      </w:r>
    </w:p>
    <w:p w14:paraId="06143682" w14:textId="48FB9998" w:rsidR="00CE6742" w:rsidRPr="00021BA0" w:rsidRDefault="00CE6742" w:rsidP="00D26CB1">
      <w:pPr>
        <w:numPr>
          <w:ilvl w:val="4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21BA0">
        <w:rPr>
          <w:rFonts w:cstheme="minorHAnsi"/>
          <w:b/>
          <w:bCs/>
          <w:sz w:val="24"/>
          <w:szCs w:val="24"/>
        </w:rPr>
        <w:t xml:space="preserve">Nagroda III </w:t>
      </w:r>
      <w:r w:rsidRPr="00021BA0">
        <w:rPr>
          <w:rFonts w:cstheme="minorHAnsi"/>
          <w:sz w:val="24"/>
          <w:szCs w:val="24"/>
        </w:rPr>
        <w:t>– dwuosobowe zwiedzanie Winnicy Dwórzno</w:t>
      </w:r>
      <w:r w:rsidR="00AE6C6F" w:rsidRPr="00021BA0">
        <w:rPr>
          <w:rFonts w:cstheme="minorHAnsi"/>
          <w:sz w:val="24"/>
          <w:szCs w:val="24"/>
        </w:rPr>
        <w:t xml:space="preserve"> do wykorzystania do 30 kwietnia 2024 roku</w:t>
      </w:r>
      <w:r w:rsidRPr="00021BA0">
        <w:rPr>
          <w:rFonts w:cstheme="minorHAnsi"/>
          <w:sz w:val="24"/>
          <w:szCs w:val="24"/>
        </w:rPr>
        <w:t>.</w:t>
      </w:r>
    </w:p>
    <w:p w14:paraId="5482AE71" w14:textId="50BD5FF8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Nagrody są zwolnione z podatku dochodowego od os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b fizycznych na podstawie art. 21 ust. 1 pkt 68 </w:t>
      </w:r>
      <w:r w:rsidR="006638FB">
        <w:rPr>
          <w:rFonts w:cstheme="minorHAnsi"/>
          <w:sz w:val="24"/>
          <w:szCs w:val="24"/>
        </w:rPr>
        <w:t>u</w:t>
      </w:r>
      <w:r w:rsidR="006638FB" w:rsidRPr="006638FB">
        <w:rPr>
          <w:rFonts w:cstheme="minorHAnsi"/>
          <w:sz w:val="24"/>
          <w:szCs w:val="24"/>
        </w:rPr>
        <w:t>stawa z dnia 26 lipca 1991 r. o podatku dochodowym od osób fizycznych</w:t>
      </w:r>
      <w:r w:rsidR="006638FB">
        <w:rPr>
          <w:rFonts w:cstheme="minorHAnsi"/>
          <w:sz w:val="24"/>
          <w:szCs w:val="24"/>
        </w:rPr>
        <w:t xml:space="preserve"> (</w:t>
      </w:r>
      <w:r w:rsidR="006638FB" w:rsidRPr="006638FB">
        <w:rPr>
          <w:rFonts w:cstheme="minorHAnsi"/>
          <w:sz w:val="24"/>
          <w:szCs w:val="24"/>
        </w:rPr>
        <w:t>Dz.U. 202</w:t>
      </w:r>
      <w:r w:rsidR="00B35699">
        <w:rPr>
          <w:rFonts w:cstheme="minorHAnsi"/>
          <w:sz w:val="24"/>
          <w:szCs w:val="24"/>
        </w:rPr>
        <w:t>4</w:t>
      </w:r>
      <w:r w:rsidR="006638FB" w:rsidRPr="006638FB">
        <w:rPr>
          <w:rFonts w:cstheme="minorHAnsi"/>
          <w:sz w:val="24"/>
          <w:szCs w:val="24"/>
        </w:rPr>
        <w:t xml:space="preserve"> poz. 2</w:t>
      </w:r>
      <w:r w:rsidR="00B35699">
        <w:rPr>
          <w:rFonts w:cstheme="minorHAnsi"/>
          <w:sz w:val="24"/>
          <w:szCs w:val="24"/>
        </w:rPr>
        <w:t>26</w:t>
      </w:r>
      <w:r w:rsidR="006638FB">
        <w:rPr>
          <w:rFonts w:cstheme="minorHAnsi"/>
          <w:sz w:val="24"/>
          <w:szCs w:val="24"/>
        </w:rPr>
        <w:t xml:space="preserve"> z </w:t>
      </w:r>
      <w:proofErr w:type="spellStart"/>
      <w:r w:rsidR="006638FB">
        <w:rPr>
          <w:rFonts w:cstheme="minorHAnsi"/>
          <w:sz w:val="24"/>
          <w:szCs w:val="24"/>
        </w:rPr>
        <w:t>późn</w:t>
      </w:r>
      <w:proofErr w:type="spellEnd"/>
      <w:r w:rsidR="006638FB">
        <w:rPr>
          <w:rFonts w:cstheme="minorHAnsi"/>
          <w:sz w:val="24"/>
          <w:szCs w:val="24"/>
        </w:rPr>
        <w:t>. zm.).</w:t>
      </w:r>
    </w:p>
    <w:p w14:paraId="721288B6" w14:textId="650F889D" w:rsidR="005A74A9" w:rsidRPr="00E04DDE" w:rsidRDefault="00E04DDE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E04DDE">
        <w:rPr>
          <w:rFonts w:cstheme="minorHAnsi"/>
          <w:sz w:val="24"/>
          <w:szCs w:val="24"/>
        </w:rPr>
        <w:t>W uzasadnionych przypadkach Komisja Konkursowa może przyznać Nagrodę Specjalną.</w:t>
      </w:r>
    </w:p>
    <w:p w14:paraId="346B0436" w14:textId="6E0933BB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Komisja zakończy wyłanianie </w:t>
      </w:r>
      <w:r w:rsidR="000C46F1">
        <w:rPr>
          <w:rFonts w:cstheme="minorHAnsi"/>
          <w:sz w:val="24"/>
          <w:szCs w:val="24"/>
        </w:rPr>
        <w:t>Zwycięzców</w:t>
      </w:r>
      <w:r w:rsidRPr="00075D82">
        <w:rPr>
          <w:rFonts w:cstheme="minorHAnsi"/>
          <w:sz w:val="24"/>
          <w:szCs w:val="24"/>
        </w:rPr>
        <w:t xml:space="preserve"> najpóźniej w dniu 1</w:t>
      </w:r>
      <w:r w:rsidR="0055618F">
        <w:rPr>
          <w:rFonts w:cstheme="minorHAnsi"/>
          <w:sz w:val="24"/>
          <w:szCs w:val="24"/>
        </w:rPr>
        <w:t>3</w:t>
      </w:r>
      <w:r w:rsidRPr="00075D82">
        <w:rPr>
          <w:rFonts w:cstheme="minorHAnsi"/>
          <w:sz w:val="24"/>
          <w:szCs w:val="24"/>
        </w:rPr>
        <w:t xml:space="preserve"> marca 2024 roku. </w:t>
      </w:r>
    </w:p>
    <w:p w14:paraId="088D5952" w14:textId="1C12CA4F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Zwycięzcy Konkursu zostaną poinformowani o uzyskaniu Nagrody poprzez</w:t>
      </w:r>
      <w:r w:rsidR="0084728B">
        <w:rPr>
          <w:rFonts w:cstheme="minorHAnsi"/>
          <w:sz w:val="24"/>
          <w:szCs w:val="24"/>
        </w:rPr>
        <w:t xml:space="preserve"> zamieszczenie listy Zwycięzców </w:t>
      </w:r>
      <w:r w:rsidR="00603E79">
        <w:rPr>
          <w:rFonts w:cstheme="minorHAnsi"/>
          <w:sz w:val="24"/>
          <w:szCs w:val="24"/>
        </w:rPr>
        <w:t xml:space="preserve">na stronie Organizatora pod adresem </w:t>
      </w:r>
      <w:hyperlink r:id="rId5" w:history="1">
        <w:r w:rsidR="00CB29FA" w:rsidRPr="00A82DD3">
          <w:rPr>
            <w:rStyle w:val="Hipercze"/>
          </w:rPr>
          <w:t>https://www.polska.travel/konkurs-8-marca-pokaz-jej-polske-kobiecy-przewodnik-lista_24/</w:t>
        </w:r>
      </w:hyperlink>
      <w:r w:rsidR="00EE7BC8" w:rsidRPr="00CB29FA">
        <w:rPr>
          <w:rFonts w:cstheme="minorHAnsi"/>
          <w:sz w:val="24"/>
          <w:szCs w:val="24"/>
        </w:rPr>
        <w:t>.</w:t>
      </w:r>
      <w:r w:rsidR="00EE7BC8">
        <w:rPr>
          <w:rFonts w:cstheme="minorHAnsi"/>
          <w:sz w:val="24"/>
          <w:szCs w:val="24"/>
        </w:rPr>
        <w:t xml:space="preserve"> </w:t>
      </w:r>
      <w:r w:rsidR="00603E79">
        <w:rPr>
          <w:rFonts w:cstheme="minorHAnsi"/>
          <w:sz w:val="24"/>
          <w:szCs w:val="24"/>
        </w:rPr>
        <w:t xml:space="preserve">Organizator wyśle do zwycięzców </w:t>
      </w:r>
      <w:r w:rsidR="00E463CF" w:rsidRPr="00075D82">
        <w:rPr>
          <w:rFonts w:cstheme="minorHAnsi"/>
          <w:sz w:val="24"/>
          <w:szCs w:val="24"/>
        </w:rPr>
        <w:lastRenderedPageBreak/>
        <w:t xml:space="preserve">wiadomość prywatną z </w:t>
      </w:r>
      <w:r w:rsidRPr="00075D82">
        <w:rPr>
          <w:rFonts w:cstheme="minorHAnsi"/>
          <w:sz w:val="24"/>
          <w:szCs w:val="24"/>
        </w:rPr>
        <w:t>profilu Organizatora</w:t>
      </w:r>
      <w:r w:rsidR="00E463CF" w:rsidRPr="00075D82">
        <w:rPr>
          <w:rFonts w:cstheme="minorHAnsi"/>
          <w:sz w:val="24"/>
          <w:szCs w:val="24"/>
        </w:rPr>
        <w:t xml:space="preserve"> w serwisie Facebook</w:t>
      </w:r>
      <w:r w:rsidRPr="00075D82">
        <w:rPr>
          <w:rFonts w:cstheme="minorHAnsi"/>
          <w:sz w:val="24"/>
          <w:szCs w:val="24"/>
        </w:rPr>
        <w:t xml:space="preserve"> najpóźniej dnia </w:t>
      </w:r>
      <w:r w:rsidR="00E04DDE">
        <w:rPr>
          <w:rFonts w:cstheme="minorHAnsi"/>
          <w:sz w:val="24"/>
          <w:szCs w:val="24"/>
        </w:rPr>
        <w:t>14</w:t>
      </w:r>
      <w:r w:rsidRPr="00075D82">
        <w:rPr>
          <w:rFonts w:cstheme="minorHAnsi"/>
          <w:sz w:val="24"/>
          <w:szCs w:val="24"/>
        </w:rPr>
        <w:t xml:space="preserve"> marca 2024 roku.</w:t>
      </w:r>
    </w:p>
    <w:p w14:paraId="237C9474" w14:textId="29E94E08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Warunkiem otrzymania Nagrody jest przekazanie przez Zwycięzcę Organizatorowi w ciągu </w:t>
      </w:r>
      <w:r w:rsidR="00D26CB1" w:rsidRPr="00075D82">
        <w:rPr>
          <w:rFonts w:cstheme="minorHAnsi"/>
          <w:sz w:val="24"/>
          <w:szCs w:val="24"/>
        </w:rPr>
        <w:t>7</w:t>
      </w:r>
      <w:r w:rsidRPr="00075D82">
        <w:rPr>
          <w:rFonts w:cstheme="minorHAnsi"/>
          <w:sz w:val="24"/>
          <w:szCs w:val="24"/>
        </w:rPr>
        <w:t xml:space="preserve"> dni od dnia wysłania przez Organizatora wiadomości e-m</w:t>
      </w:r>
      <w:r w:rsidR="00E463CF" w:rsidRPr="00075D82">
        <w:rPr>
          <w:rFonts w:cstheme="minorHAnsi"/>
          <w:sz w:val="24"/>
          <w:szCs w:val="24"/>
        </w:rPr>
        <w:t>ai</w:t>
      </w:r>
      <w:r w:rsidRPr="00075D82">
        <w:rPr>
          <w:rFonts w:cstheme="minorHAnsi"/>
          <w:sz w:val="24"/>
          <w:szCs w:val="24"/>
        </w:rPr>
        <w:t>l na adres</w:t>
      </w:r>
      <w:r w:rsidR="00E463CF" w:rsidRPr="00075D82">
        <w:rPr>
          <w:rFonts w:cstheme="minorHAnsi"/>
          <w:sz w:val="24"/>
          <w:szCs w:val="24"/>
        </w:rPr>
        <w:t xml:space="preserve"> </w:t>
      </w:r>
      <w:hyperlink r:id="rId6" w:history="1">
        <w:r w:rsidR="00E463CF" w:rsidRPr="00021BA0">
          <w:rPr>
            <w:rStyle w:val="Hipercze"/>
            <w:rFonts w:cstheme="minorHAnsi"/>
            <w:sz w:val="24"/>
            <w:szCs w:val="24"/>
          </w:rPr>
          <w:t>przemyslaw.marczewski@pot.gov.pl</w:t>
        </w:r>
      </w:hyperlink>
      <w:r w:rsidR="00E463CF" w:rsidRPr="00075D82">
        <w:rPr>
          <w:rFonts w:cstheme="minorHAnsi"/>
          <w:sz w:val="24"/>
          <w:szCs w:val="24"/>
        </w:rPr>
        <w:t xml:space="preserve"> </w:t>
      </w:r>
      <w:r w:rsidR="00674AF4">
        <w:rPr>
          <w:rFonts w:cstheme="minorHAnsi"/>
          <w:sz w:val="24"/>
          <w:szCs w:val="24"/>
        </w:rPr>
        <w:t xml:space="preserve">zawierającej </w:t>
      </w:r>
      <w:r w:rsidRPr="00075D82">
        <w:rPr>
          <w:rFonts w:cstheme="minorHAnsi"/>
          <w:sz w:val="24"/>
          <w:szCs w:val="24"/>
        </w:rPr>
        <w:t>informacj</w:t>
      </w:r>
      <w:r w:rsidR="00674AF4">
        <w:rPr>
          <w:rFonts w:cstheme="minorHAnsi"/>
          <w:sz w:val="24"/>
          <w:szCs w:val="24"/>
        </w:rPr>
        <w:t xml:space="preserve">e </w:t>
      </w:r>
      <w:r w:rsidRPr="00075D82">
        <w:rPr>
          <w:rFonts w:cstheme="minorHAnsi"/>
          <w:sz w:val="24"/>
          <w:szCs w:val="24"/>
        </w:rPr>
        <w:t>niezbędn</w:t>
      </w:r>
      <w:r w:rsidR="00674AF4">
        <w:rPr>
          <w:rFonts w:cstheme="minorHAnsi"/>
          <w:sz w:val="24"/>
          <w:szCs w:val="24"/>
        </w:rPr>
        <w:t xml:space="preserve">e do </w:t>
      </w:r>
      <w:r w:rsidRPr="00075D82">
        <w:rPr>
          <w:rFonts w:cstheme="minorHAnsi"/>
          <w:sz w:val="24"/>
          <w:szCs w:val="24"/>
        </w:rPr>
        <w:t xml:space="preserve">przekazania Nagrody, </w:t>
      </w:r>
      <w:r w:rsidR="00674AF4">
        <w:rPr>
          <w:rFonts w:cstheme="minorHAnsi"/>
          <w:sz w:val="24"/>
          <w:szCs w:val="24"/>
        </w:rPr>
        <w:t>to jest</w:t>
      </w:r>
      <w:r w:rsidRPr="00075D82">
        <w:rPr>
          <w:rFonts w:cstheme="minorHAnsi"/>
          <w:sz w:val="24"/>
          <w:szCs w:val="24"/>
          <w:lang w:val="it-IT"/>
        </w:rPr>
        <w:t xml:space="preserve">: </w:t>
      </w:r>
      <w:r w:rsidRPr="00075D82">
        <w:rPr>
          <w:rFonts w:cstheme="minorHAnsi"/>
          <w:sz w:val="24"/>
          <w:szCs w:val="24"/>
        </w:rPr>
        <w:t>imi</w:t>
      </w:r>
      <w:r w:rsidR="0049279B">
        <w:rPr>
          <w:rFonts w:cstheme="minorHAnsi"/>
          <w:sz w:val="24"/>
          <w:szCs w:val="24"/>
        </w:rPr>
        <w:t>ę</w:t>
      </w:r>
      <w:r w:rsidRPr="00075D82">
        <w:rPr>
          <w:rFonts w:cstheme="minorHAnsi"/>
          <w:sz w:val="24"/>
          <w:szCs w:val="24"/>
        </w:rPr>
        <w:t>, nazwisk</w:t>
      </w:r>
      <w:r w:rsidR="0049279B">
        <w:rPr>
          <w:rFonts w:cstheme="minorHAnsi"/>
          <w:sz w:val="24"/>
          <w:szCs w:val="24"/>
        </w:rPr>
        <w:t>o</w:t>
      </w:r>
      <w:r w:rsidRPr="00075D82">
        <w:rPr>
          <w:rFonts w:cstheme="minorHAnsi"/>
          <w:sz w:val="24"/>
          <w:szCs w:val="24"/>
        </w:rPr>
        <w:t>, adres</w:t>
      </w:r>
      <w:r w:rsidR="00674AF4">
        <w:rPr>
          <w:rFonts w:cstheme="minorHAnsi"/>
          <w:sz w:val="24"/>
          <w:szCs w:val="24"/>
        </w:rPr>
        <w:t xml:space="preserve"> </w:t>
      </w:r>
      <w:r w:rsidRPr="00075D82">
        <w:rPr>
          <w:rFonts w:cstheme="minorHAnsi"/>
          <w:sz w:val="24"/>
          <w:szCs w:val="24"/>
        </w:rPr>
        <w:t>e-mail oraz adres</w:t>
      </w:r>
      <w:r w:rsidR="00674AF4">
        <w:rPr>
          <w:rFonts w:cstheme="minorHAnsi"/>
          <w:sz w:val="24"/>
          <w:szCs w:val="24"/>
        </w:rPr>
        <w:t xml:space="preserve"> </w:t>
      </w:r>
      <w:r w:rsidRPr="00075D82">
        <w:rPr>
          <w:rFonts w:cstheme="minorHAnsi"/>
          <w:sz w:val="24"/>
          <w:szCs w:val="24"/>
        </w:rPr>
        <w:t>korespondencyjn</w:t>
      </w:r>
      <w:r w:rsidR="00674AF4">
        <w:rPr>
          <w:rFonts w:cstheme="minorHAnsi"/>
          <w:sz w:val="24"/>
          <w:szCs w:val="24"/>
        </w:rPr>
        <w:t xml:space="preserve">y (do doręczeń) </w:t>
      </w:r>
      <w:r w:rsidRPr="00075D82">
        <w:rPr>
          <w:rFonts w:cstheme="minorHAnsi"/>
          <w:sz w:val="24"/>
          <w:szCs w:val="24"/>
        </w:rPr>
        <w:t xml:space="preserve">na terytorium Rzeczypospolitej Polski. </w:t>
      </w:r>
    </w:p>
    <w:p w14:paraId="7D57DE09" w14:textId="7D55E9C5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W przypadku nie przekazania przez Zwycięzcę w terminie i na zasadach określonych w</w:t>
      </w:r>
      <w:r w:rsidR="00922481" w:rsidRPr="00075D82">
        <w:rPr>
          <w:rFonts w:cstheme="minorHAnsi"/>
          <w:sz w:val="24"/>
          <w:szCs w:val="24"/>
        </w:rPr>
        <w:t> </w:t>
      </w:r>
      <w:r w:rsidRPr="00075D82">
        <w:rPr>
          <w:rFonts w:cstheme="minorHAnsi"/>
          <w:sz w:val="24"/>
          <w:szCs w:val="24"/>
        </w:rPr>
        <w:t>ust. 7 powyżej danych niezbędnych do przekazania Nagrody, Komisja Konkursowa wybierze kolejnego Uczestnika</w:t>
      </w:r>
      <w:r w:rsidR="00862827">
        <w:rPr>
          <w:rFonts w:cstheme="minorHAnsi"/>
          <w:sz w:val="24"/>
          <w:szCs w:val="24"/>
        </w:rPr>
        <w:t xml:space="preserve">, który </w:t>
      </w:r>
      <w:r w:rsidRPr="00075D82">
        <w:rPr>
          <w:rFonts w:cstheme="minorHAnsi"/>
          <w:sz w:val="24"/>
          <w:szCs w:val="24"/>
        </w:rPr>
        <w:t>otrzym</w:t>
      </w:r>
      <w:r w:rsidR="00862827">
        <w:rPr>
          <w:rFonts w:cstheme="minorHAnsi"/>
          <w:sz w:val="24"/>
          <w:szCs w:val="24"/>
        </w:rPr>
        <w:t xml:space="preserve">a </w:t>
      </w:r>
      <w:r w:rsidRPr="00075D82">
        <w:rPr>
          <w:rFonts w:cstheme="minorHAnsi"/>
          <w:sz w:val="24"/>
          <w:szCs w:val="24"/>
        </w:rPr>
        <w:t>daną Nagrodę.</w:t>
      </w:r>
    </w:p>
    <w:p w14:paraId="2EEDEC71" w14:textId="1E1AAE97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Organizator nie ponosi odpowiedzialności za nieprzekazanie Uczestnikowi Nagrody, jeśli brak możliwości przekazania Nagrody wyniknął wyłącznie z niepodania przez Uczestnika danych wymaganych do doręczenia Nagrody lub </w:t>
      </w:r>
      <w:r w:rsidR="00FF7822">
        <w:rPr>
          <w:rFonts w:cstheme="minorHAnsi"/>
          <w:sz w:val="24"/>
          <w:szCs w:val="24"/>
        </w:rPr>
        <w:t>z podania</w:t>
      </w:r>
      <w:r w:rsidRPr="00075D82">
        <w:rPr>
          <w:rFonts w:cstheme="minorHAnsi"/>
          <w:sz w:val="24"/>
          <w:szCs w:val="24"/>
        </w:rPr>
        <w:t xml:space="preserve"> danych nieprawidłowych lub niezgodnych z Regulaminem.</w:t>
      </w:r>
    </w:p>
    <w:p w14:paraId="236DC19B" w14:textId="4DBA4B5C" w:rsidR="007B19F9" w:rsidRPr="00075D82" w:rsidRDefault="001A54A4" w:rsidP="007B1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Każda Nagroda zostanie przesłana jednokrotnie przez Organizatora na adres wskazany przez Zwycięzcę na terytorium Rzeczypospolitej Polskiej w terminie 7 dni od dnia przysłania przez Zwycięzcę w odpowiedzi na informację powiadamiającą o przyznanej Nagrodzie wszelkich danych umożliwiających wysyłkę Nagrody.</w:t>
      </w:r>
    </w:p>
    <w:p w14:paraId="72BB4784" w14:textId="09F1D684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Fundatorem </w:t>
      </w:r>
      <w:r w:rsidR="00EF2F3F">
        <w:rPr>
          <w:rFonts w:cstheme="minorHAnsi"/>
          <w:sz w:val="24"/>
          <w:szCs w:val="24"/>
        </w:rPr>
        <w:t>Nagród</w:t>
      </w:r>
      <w:r w:rsidRPr="00075D82">
        <w:rPr>
          <w:rFonts w:cstheme="minorHAnsi"/>
          <w:sz w:val="24"/>
          <w:szCs w:val="24"/>
        </w:rPr>
        <w:t xml:space="preserve"> jest Organizator. </w:t>
      </w:r>
    </w:p>
    <w:p w14:paraId="15B3975B" w14:textId="66481231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Zwycięzca nie może przenieść praw do przyznanej </w:t>
      </w:r>
      <w:r w:rsidR="000E7EFE">
        <w:rPr>
          <w:rFonts w:cstheme="minorHAnsi"/>
          <w:sz w:val="24"/>
          <w:szCs w:val="24"/>
        </w:rPr>
        <w:t>Nagrody</w:t>
      </w:r>
      <w:r w:rsidRPr="00075D82">
        <w:rPr>
          <w:rFonts w:cstheme="minorHAnsi"/>
          <w:sz w:val="24"/>
          <w:szCs w:val="24"/>
        </w:rPr>
        <w:t xml:space="preserve"> na osobę trzecią. </w:t>
      </w:r>
    </w:p>
    <w:p w14:paraId="7FAA63CA" w14:textId="51BD6A73" w:rsidR="007B19F9" w:rsidRPr="00075D82" w:rsidRDefault="007B19F9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Zwycięzca zobowiązuje się do wykonania przynajmniej dwóch fotografii w trakcie realizacji vouchera poprzez korzystanie z atrakcji turystycznych przewidzianych w voucherze oraz wyrażenia zgody na publikację fotografii w serwisie Facebook.</w:t>
      </w:r>
    </w:p>
    <w:p w14:paraId="4BE8B92B" w14:textId="4BF44483" w:rsidR="007B19F9" w:rsidRPr="00075D82" w:rsidRDefault="001A54A4" w:rsidP="007B19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Zwycięzca ma możliwość zrzeczenia się prawa do przyznanej mu Nagrody składając Organizatorowi stosowne oświadczenie na piśmie.</w:t>
      </w:r>
    </w:p>
    <w:p w14:paraId="25B9A908" w14:textId="7C031F69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W Konkursie można otrzymać Nagrodę tylko raz.</w:t>
      </w:r>
    </w:p>
    <w:p w14:paraId="5E9650A0" w14:textId="77777777" w:rsidR="001A54A4" w:rsidRPr="00075D82" w:rsidRDefault="001A54A4" w:rsidP="001A54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Nagroda zostanie wysłana Uczestnikowi na koszt Organizatora. </w:t>
      </w:r>
    </w:p>
    <w:p w14:paraId="5EDC0B2A" w14:textId="29863E6A" w:rsidR="001A54A4" w:rsidRPr="00075D82" w:rsidRDefault="001A54A4" w:rsidP="00E13C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8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Uczestnikowi nie przysługuje prawo do żądania zamiany Nagrody na nagrodę pieniężną.</w:t>
      </w:r>
    </w:p>
    <w:p w14:paraId="3AA532B5" w14:textId="77777777" w:rsidR="001A54A4" w:rsidRPr="00075D82" w:rsidRDefault="001A54A4" w:rsidP="001A54A4">
      <w:pPr>
        <w:spacing w:before="280" w:after="28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6E972B88" w14:textId="53177F61" w:rsidR="001A54A4" w:rsidRPr="00075D82" w:rsidRDefault="001A54A4" w:rsidP="001A54A4">
      <w:pPr>
        <w:spacing w:before="280" w:after="28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§</w:t>
      </w:r>
      <w:r w:rsidR="00EF2F3F">
        <w:rPr>
          <w:rFonts w:cstheme="minorHAnsi"/>
          <w:b/>
          <w:bCs/>
          <w:sz w:val="24"/>
          <w:szCs w:val="24"/>
        </w:rPr>
        <w:t xml:space="preserve"> </w:t>
      </w:r>
      <w:r w:rsidRPr="00075D82">
        <w:rPr>
          <w:rFonts w:cstheme="minorHAnsi"/>
          <w:b/>
          <w:bCs/>
          <w:sz w:val="24"/>
          <w:szCs w:val="24"/>
        </w:rPr>
        <w:t>5. Dane Osobowe</w:t>
      </w:r>
    </w:p>
    <w:p w14:paraId="386E022F" w14:textId="72D28354" w:rsidR="001A54A4" w:rsidRDefault="001A54A4" w:rsidP="001A54A4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Administratorem danych osobowych Uczestnik</w:t>
      </w:r>
      <w:r w:rsidRPr="00075D8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75D82">
        <w:rPr>
          <w:rFonts w:asciiTheme="minorHAnsi" w:hAnsiTheme="minorHAnsi" w:cstheme="minorHAnsi"/>
          <w:sz w:val="24"/>
          <w:szCs w:val="24"/>
        </w:rPr>
        <w:t>w jest Organizator</w:t>
      </w:r>
      <w:r w:rsidR="00E13C43" w:rsidRPr="00075D82">
        <w:rPr>
          <w:rFonts w:asciiTheme="minorHAnsi" w:hAnsiTheme="minorHAnsi" w:cstheme="minorHAnsi"/>
          <w:sz w:val="24"/>
          <w:szCs w:val="24"/>
        </w:rPr>
        <w:t xml:space="preserve"> – Polska Organizacja Turystyczna z siedzibą w Warszawie, ul. Młynarska 42, 01-171 Warszawa</w:t>
      </w:r>
      <w:r w:rsidRPr="00075D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D6280A" w14:textId="46ED876B" w:rsidR="000A09E0" w:rsidRPr="00075D82" w:rsidRDefault="000A09E0" w:rsidP="001A54A4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danych jest Facebook w zakresie kont i pro</w:t>
      </w:r>
      <w:r w:rsidR="00CF6BB1">
        <w:rPr>
          <w:rFonts w:asciiTheme="minorHAnsi" w:hAnsiTheme="minorHAnsi" w:cstheme="minorHAnsi"/>
          <w:sz w:val="24"/>
          <w:szCs w:val="24"/>
        </w:rPr>
        <w:t>f</w:t>
      </w:r>
      <w:r>
        <w:rPr>
          <w:rFonts w:asciiTheme="minorHAnsi" w:hAnsiTheme="minorHAnsi" w:cstheme="minorHAnsi"/>
          <w:sz w:val="24"/>
          <w:szCs w:val="24"/>
        </w:rPr>
        <w:t>ili</w:t>
      </w:r>
      <w:r w:rsidRPr="000A09E0">
        <w:t xml:space="preserve"> </w:t>
      </w:r>
      <w:r w:rsidRPr="000A09E0">
        <w:rPr>
          <w:rFonts w:asciiTheme="minorHAnsi" w:hAnsiTheme="minorHAnsi" w:cstheme="minorHAnsi"/>
          <w:sz w:val="24"/>
          <w:szCs w:val="24"/>
        </w:rPr>
        <w:t>w serwisie Facebook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7E62AE" w14:textId="1F926ED6" w:rsidR="001B09E5" w:rsidRPr="00075D82" w:rsidRDefault="001B09E5" w:rsidP="009812F8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Administrator przetwarza dane osobowe Uczestników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309D5">
        <w:rPr>
          <w:rFonts w:asciiTheme="minorHAnsi" w:hAnsiTheme="minorHAnsi" w:cstheme="minorHAnsi"/>
          <w:sz w:val="24"/>
          <w:szCs w:val="24"/>
        </w:rPr>
        <w:t xml:space="preserve"> dalej: </w:t>
      </w:r>
      <w:r w:rsidR="000309D5" w:rsidRPr="00003D25">
        <w:rPr>
          <w:rFonts w:asciiTheme="minorHAnsi" w:hAnsiTheme="minorHAnsi" w:cstheme="minorHAnsi"/>
          <w:sz w:val="24"/>
          <w:szCs w:val="24"/>
        </w:rPr>
        <w:t>„RODO”</w:t>
      </w:r>
      <w:r w:rsidRPr="00075D82">
        <w:rPr>
          <w:rFonts w:asciiTheme="minorHAnsi" w:hAnsiTheme="minorHAnsi" w:cstheme="minorHAnsi"/>
          <w:sz w:val="24"/>
          <w:szCs w:val="24"/>
        </w:rPr>
        <w:t xml:space="preserve"> oraz wydanych na jego podstawie ustaw i aktów wykonawczych. </w:t>
      </w:r>
    </w:p>
    <w:p w14:paraId="208996E7" w14:textId="30D1BB50" w:rsidR="001B09E5" w:rsidRPr="00195759" w:rsidRDefault="001B09E5" w:rsidP="00195759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Dane osobowe</w:t>
      </w:r>
      <w:r w:rsidR="00195759">
        <w:rPr>
          <w:rFonts w:asciiTheme="minorHAnsi" w:hAnsiTheme="minorHAnsi" w:cstheme="minorHAnsi"/>
          <w:sz w:val="24"/>
          <w:szCs w:val="24"/>
        </w:rPr>
        <w:t xml:space="preserve"> U</w:t>
      </w:r>
      <w:r w:rsidRPr="00195759">
        <w:rPr>
          <w:rFonts w:asciiTheme="minorHAnsi" w:hAnsiTheme="minorHAnsi" w:cstheme="minorHAnsi"/>
          <w:sz w:val="24"/>
          <w:szCs w:val="24"/>
        </w:rPr>
        <w:t xml:space="preserve">czestnika </w:t>
      </w:r>
      <w:r w:rsidR="000A09E0" w:rsidRPr="00195759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195759">
        <w:rPr>
          <w:rFonts w:asciiTheme="minorHAnsi" w:hAnsiTheme="minorHAnsi" w:cstheme="minorHAnsi"/>
          <w:sz w:val="24"/>
          <w:szCs w:val="24"/>
        </w:rPr>
        <w:t>obejmują</w:t>
      </w:r>
      <w:r w:rsidR="00CF6BB1" w:rsidRPr="00195759">
        <w:rPr>
          <w:rFonts w:asciiTheme="minorHAnsi" w:hAnsiTheme="minorHAnsi" w:cstheme="minorHAnsi"/>
          <w:sz w:val="24"/>
          <w:szCs w:val="24"/>
        </w:rPr>
        <w:t xml:space="preserve"> imię i nazwisko</w:t>
      </w:r>
      <w:r w:rsidR="00952EF7" w:rsidRPr="00195759">
        <w:rPr>
          <w:rFonts w:asciiTheme="minorHAnsi" w:hAnsiTheme="minorHAnsi" w:cstheme="minorHAnsi"/>
          <w:sz w:val="24"/>
          <w:szCs w:val="24"/>
        </w:rPr>
        <w:t>, nazwę profilu w serwisie Facebook</w:t>
      </w:r>
      <w:r w:rsidR="00195759">
        <w:rPr>
          <w:rFonts w:asciiTheme="minorHAnsi" w:hAnsiTheme="minorHAnsi" w:cstheme="minorHAnsi"/>
          <w:sz w:val="24"/>
          <w:szCs w:val="24"/>
        </w:rPr>
        <w:t xml:space="preserve">, zaś </w:t>
      </w:r>
      <w:r w:rsidR="000A09E0" w:rsidRPr="00195759">
        <w:rPr>
          <w:rFonts w:asciiTheme="minorHAnsi" w:hAnsiTheme="minorHAnsi" w:cstheme="minorHAnsi"/>
          <w:sz w:val="24"/>
          <w:szCs w:val="24"/>
        </w:rPr>
        <w:t xml:space="preserve">Laureata konkursu: </w:t>
      </w:r>
      <w:r w:rsidRPr="00195759">
        <w:rPr>
          <w:rFonts w:asciiTheme="minorHAnsi" w:hAnsiTheme="minorHAnsi" w:cstheme="minorHAnsi"/>
          <w:sz w:val="24"/>
          <w:szCs w:val="24"/>
        </w:rPr>
        <w:t xml:space="preserve">imię i nazwisko, adres </w:t>
      </w:r>
      <w:r w:rsidR="0049279B" w:rsidRPr="00195759">
        <w:rPr>
          <w:rFonts w:asciiTheme="minorHAnsi" w:hAnsiTheme="minorHAnsi" w:cstheme="minorHAnsi"/>
          <w:sz w:val="24"/>
          <w:szCs w:val="24"/>
        </w:rPr>
        <w:t xml:space="preserve">do korespondencji </w:t>
      </w:r>
      <w:r w:rsidRPr="00195759">
        <w:rPr>
          <w:rFonts w:asciiTheme="minorHAnsi" w:hAnsiTheme="minorHAnsi" w:cstheme="minorHAnsi"/>
          <w:sz w:val="24"/>
          <w:szCs w:val="24"/>
        </w:rPr>
        <w:t>oraz adres e-mail</w:t>
      </w:r>
      <w:r w:rsidR="000A09E0" w:rsidRPr="00195759">
        <w:rPr>
          <w:rFonts w:asciiTheme="minorHAnsi" w:hAnsiTheme="minorHAnsi" w:cstheme="minorHAnsi"/>
          <w:sz w:val="24"/>
          <w:szCs w:val="24"/>
        </w:rPr>
        <w:t>.</w:t>
      </w:r>
    </w:p>
    <w:p w14:paraId="1B04815D" w14:textId="5A0FFE5A" w:rsidR="00003D25" w:rsidRDefault="00603E79" w:rsidP="00003D25">
      <w:pPr>
        <w:pStyle w:val="Bezodstpw"/>
        <w:numPr>
          <w:ilvl w:val="4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Dane uczestnika i laureata </w:t>
      </w:r>
      <w:r w:rsidR="001B09E5" w:rsidRPr="00075D82">
        <w:rPr>
          <w:rFonts w:asciiTheme="minorHAnsi" w:hAnsiTheme="minorHAnsi" w:cstheme="minorHAnsi"/>
          <w:sz w:val="24"/>
          <w:szCs w:val="24"/>
        </w:rPr>
        <w:t>podawane są dobrowolnie, jednakże są one niezbędne w</w:t>
      </w:r>
      <w:r w:rsidR="00AE7A50">
        <w:rPr>
          <w:rFonts w:asciiTheme="minorHAnsi" w:hAnsiTheme="minorHAnsi" w:cstheme="minorHAnsi"/>
          <w:sz w:val="24"/>
          <w:szCs w:val="24"/>
        </w:rPr>
        <w:t> </w:t>
      </w:r>
      <w:r w:rsidR="001B09E5" w:rsidRPr="00075D82">
        <w:rPr>
          <w:rFonts w:asciiTheme="minorHAnsi" w:hAnsiTheme="minorHAnsi" w:cstheme="minorHAnsi"/>
          <w:sz w:val="24"/>
          <w:szCs w:val="24"/>
        </w:rPr>
        <w:t xml:space="preserve">celu udziału Uczestnika </w:t>
      </w:r>
      <w:r>
        <w:rPr>
          <w:rFonts w:asciiTheme="minorHAnsi" w:hAnsiTheme="minorHAnsi" w:cstheme="minorHAnsi"/>
          <w:sz w:val="24"/>
          <w:szCs w:val="24"/>
        </w:rPr>
        <w:t xml:space="preserve">i laureata </w:t>
      </w:r>
      <w:r w:rsidR="001B09E5" w:rsidRPr="00075D82">
        <w:rPr>
          <w:rFonts w:asciiTheme="minorHAnsi" w:hAnsiTheme="minorHAnsi" w:cstheme="minorHAnsi"/>
          <w:sz w:val="24"/>
          <w:szCs w:val="24"/>
        </w:rPr>
        <w:t xml:space="preserve">w Konkursie i stanowią warunek wydania Nagród </w:t>
      </w:r>
      <w:r w:rsidR="001B09E5" w:rsidRPr="00075D82">
        <w:rPr>
          <w:rFonts w:asciiTheme="minorHAnsi" w:hAnsiTheme="minorHAnsi" w:cstheme="minorHAnsi"/>
          <w:sz w:val="24"/>
          <w:szCs w:val="24"/>
        </w:rPr>
        <w:lastRenderedPageBreak/>
        <w:t>Zwycięzcom czy złożenia reklamacji, w zakresie danych identyfikacyjnych, adresowych;</w:t>
      </w:r>
    </w:p>
    <w:p w14:paraId="66D0E30F" w14:textId="1C012723" w:rsidR="001A54A4" w:rsidRPr="00003D25" w:rsidRDefault="00195759" w:rsidP="00003D25">
      <w:pPr>
        <w:pStyle w:val="Bezodstpw"/>
        <w:numPr>
          <w:ilvl w:val="4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4D15">
        <w:rPr>
          <w:rFonts w:asciiTheme="minorHAnsi" w:hAnsiTheme="minorHAnsi" w:cstheme="minorHAnsi"/>
          <w:sz w:val="24"/>
          <w:szCs w:val="24"/>
        </w:rPr>
        <w:t>Dane osobowe Uczestników będą przetwarzane w zakresie i w celu niezbędnym do przeprowadzenia Konkursu, wyłonienia Zwycięzców, rozpatrzenia ewentualnych reklamacji a w przypadku Zwycięzców również powiadomienia o przyznaniu Nagrody, wydania Nagrody.</w:t>
      </w:r>
      <w:r w:rsidRPr="006C4D15" w:rsidDel="006C4D1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</w:t>
      </w:r>
      <w:r w:rsidR="001B09E5" w:rsidRPr="00003D25">
        <w:rPr>
          <w:rFonts w:asciiTheme="minorHAnsi" w:hAnsiTheme="minorHAnsi" w:cstheme="minorHAnsi"/>
          <w:sz w:val="24"/>
          <w:szCs w:val="24"/>
        </w:rPr>
        <w:t xml:space="preserve">odstawą prawną przetwarzania danych osobowych jest zgoda Uczestnika – art. 6 ust. 1 lit. a </w:t>
      </w:r>
      <w:r w:rsidR="000309D5">
        <w:rPr>
          <w:rFonts w:asciiTheme="minorHAnsi" w:hAnsiTheme="minorHAnsi" w:cstheme="minorHAnsi"/>
          <w:sz w:val="24"/>
          <w:szCs w:val="24"/>
        </w:rPr>
        <w:t>RODO</w:t>
      </w:r>
      <w:r w:rsidR="001B09E5" w:rsidRPr="00003D25">
        <w:rPr>
          <w:rFonts w:asciiTheme="minorHAnsi" w:hAnsiTheme="minorHAnsi" w:cstheme="minorHAnsi"/>
          <w:sz w:val="24"/>
          <w:szCs w:val="24"/>
        </w:rPr>
        <w:t xml:space="preserve"> oraz </w:t>
      </w:r>
      <w:r>
        <w:rPr>
          <w:rFonts w:asciiTheme="minorHAnsi" w:hAnsiTheme="minorHAnsi" w:cstheme="minorHAnsi"/>
          <w:sz w:val="24"/>
          <w:szCs w:val="24"/>
        </w:rPr>
        <w:t xml:space="preserve">w zakresie </w:t>
      </w:r>
      <w:r w:rsidR="001B09E5" w:rsidRPr="00003D25">
        <w:rPr>
          <w:rFonts w:asciiTheme="minorHAnsi" w:hAnsiTheme="minorHAnsi" w:cstheme="minorHAnsi"/>
          <w:sz w:val="24"/>
          <w:szCs w:val="24"/>
        </w:rPr>
        <w:t>ewentualnych sporów mogących wyniknąć ze stosunków objętych Konkursem (podstawą prawna przetwarzania danych osobowych jest prawnie uzasadniony interes Administratora w</w:t>
      </w:r>
      <w:r w:rsidR="00AE7A50">
        <w:rPr>
          <w:rFonts w:asciiTheme="minorHAnsi" w:hAnsiTheme="minorHAnsi" w:cstheme="minorHAnsi"/>
          <w:sz w:val="24"/>
          <w:szCs w:val="24"/>
        </w:rPr>
        <w:t> </w:t>
      </w:r>
      <w:r w:rsidR="001B09E5" w:rsidRPr="00003D25">
        <w:rPr>
          <w:rFonts w:asciiTheme="minorHAnsi" w:hAnsiTheme="minorHAnsi" w:cstheme="minorHAnsi"/>
          <w:sz w:val="24"/>
          <w:szCs w:val="24"/>
        </w:rPr>
        <w:t>postaci konieczności zapewniania możliwości ustalenia, dochodzenia lub obrony przed roszczeniami związanymi z</w:t>
      </w:r>
      <w:r w:rsidR="004D7BFC">
        <w:rPr>
          <w:rFonts w:asciiTheme="minorHAnsi" w:hAnsiTheme="minorHAnsi" w:cstheme="minorHAnsi"/>
          <w:sz w:val="24"/>
          <w:szCs w:val="24"/>
        </w:rPr>
        <w:t> </w:t>
      </w:r>
      <w:r w:rsidR="001B09E5" w:rsidRPr="00003D25">
        <w:rPr>
          <w:rFonts w:asciiTheme="minorHAnsi" w:hAnsiTheme="minorHAnsi" w:cstheme="minorHAnsi"/>
          <w:sz w:val="24"/>
          <w:szCs w:val="24"/>
        </w:rPr>
        <w:t>Konkursem – art. 6 ust. 1 lit. f RODO).</w:t>
      </w:r>
    </w:p>
    <w:p w14:paraId="0118FC8D" w14:textId="58176FB7" w:rsidR="001A54A4" w:rsidRPr="00075D82" w:rsidRDefault="001A54A4" w:rsidP="001A54A4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Dane osobowe</w:t>
      </w:r>
      <w:r w:rsidR="00CF6BB1">
        <w:rPr>
          <w:rFonts w:asciiTheme="minorHAnsi" w:hAnsiTheme="minorHAnsi" w:cstheme="minorHAnsi"/>
          <w:sz w:val="24"/>
          <w:szCs w:val="24"/>
        </w:rPr>
        <w:t xml:space="preserve"> </w:t>
      </w:r>
      <w:r w:rsidRPr="00075D82">
        <w:rPr>
          <w:rFonts w:asciiTheme="minorHAnsi" w:hAnsiTheme="minorHAnsi" w:cstheme="minorHAnsi"/>
          <w:sz w:val="24"/>
          <w:szCs w:val="24"/>
        </w:rPr>
        <w:t>będą przechowywane przez okres trwania Konkursu, a</w:t>
      </w:r>
      <w:r w:rsidR="004D2992">
        <w:rPr>
          <w:rFonts w:asciiTheme="minorHAnsi" w:hAnsiTheme="minorHAnsi" w:cstheme="minorHAnsi"/>
          <w:sz w:val="24"/>
          <w:szCs w:val="24"/>
        </w:rPr>
        <w:t xml:space="preserve"> następnie</w:t>
      </w:r>
      <w:r w:rsidRPr="00075D82">
        <w:rPr>
          <w:rFonts w:asciiTheme="minorHAnsi" w:hAnsiTheme="minorHAnsi" w:cstheme="minorHAnsi"/>
          <w:sz w:val="24"/>
          <w:szCs w:val="24"/>
        </w:rPr>
        <w:t xml:space="preserve"> po jego zakończeniu do czasu przedawnienia ewentualnych roszczeń lub wygaśnięcia obowiązku przechowywania danych wynikającego z przepis</w:t>
      </w:r>
      <w:r w:rsidRPr="00075D82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Pr="00075D82">
        <w:rPr>
          <w:rFonts w:asciiTheme="minorHAnsi" w:hAnsiTheme="minorHAnsi" w:cstheme="minorHAnsi"/>
          <w:sz w:val="24"/>
          <w:szCs w:val="24"/>
        </w:rPr>
        <w:t>w prawa, nie dłużej niż przez 5 lat, od końca roku kalendarzowego</w:t>
      </w:r>
      <w:r w:rsidR="00D96B79">
        <w:rPr>
          <w:rFonts w:asciiTheme="minorHAnsi" w:hAnsiTheme="minorHAnsi" w:cstheme="minorHAnsi"/>
          <w:sz w:val="24"/>
          <w:szCs w:val="24"/>
        </w:rPr>
        <w:t xml:space="preserve">, </w:t>
      </w:r>
      <w:r w:rsidRPr="00075D82">
        <w:rPr>
          <w:rFonts w:asciiTheme="minorHAnsi" w:hAnsiTheme="minorHAnsi" w:cstheme="minorHAnsi"/>
          <w:sz w:val="24"/>
          <w:szCs w:val="24"/>
        </w:rPr>
        <w:t xml:space="preserve">w </w:t>
      </w:r>
      <w:r w:rsidR="00D96B79">
        <w:rPr>
          <w:rFonts w:asciiTheme="minorHAnsi" w:hAnsiTheme="minorHAnsi" w:cstheme="minorHAnsi"/>
          <w:sz w:val="24"/>
          <w:szCs w:val="24"/>
        </w:rPr>
        <w:t xml:space="preserve">którym </w:t>
      </w:r>
      <w:r w:rsidRPr="00075D82">
        <w:rPr>
          <w:rFonts w:asciiTheme="minorHAnsi" w:hAnsiTheme="minorHAnsi" w:cstheme="minorHAnsi"/>
          <w:sz w:val="24"/>
          <w:szCs w:val="24"/>
        </w:rPr>
        <w:t>przeprowadzono Konkurs.</w:t>
      </w:r>
    </w:p>
    <w:p w14:paraId="56817948" w14:textId="13CC313C" w:rsidR="00641690" w:rsidRPr="00075D82" w:rsidRDefault="00641690" w:rsidP="00641690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Uczestnik</w:t>
      </w:r>
      <w:r w:rsidR="0065504C">
        <w:rPr>
          <w:rFonts w:asciiTheme="minorHAnsi" w:hAnsiTheme="minorHAnsi" w:cstheme="minorHAnsi"/>
          <w:sz w:val="24"/>
          <w:szCs w:val="24"/>
        </w:rPr>
        <w:t xml:space="preserve"> </w:t>
      </w:r>
      <w:r w:rsidRPr="00075D82">
        <w:rPr>
          <w:rFonts w:asciiTheme="minorHAnsi" w:hAnsiTheme="minorHAnsi" w:cstheme="minorHAnsi"/>
          <w:sz w:val="24"/>
          <w:szCs w:val="24"/>
        </w:rPr>
        <w:t xml:space="preserve">ma prawo do: </w:t>
      </w:r>
    </w:p>
    <w:p w14:paraId="79D75442" w14:textId="77777777" w:rsidR="00003D25" w:rsidRDefault="00641690" w:rsidP="00003D25">
      <w:pPr>
        <w:pStyle w:val="Bezodstpw"/>
        <w:numPr>
          <w:ilvl w:val="4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>dostępu do swoich danych osobowych i ich poprawiania, żądania ograniczenia przetwarzania lub żądania ich usunięcia, z tym zastrzeżeniem, że żądanie ich usunięcia może uniemożliwić udział w Konkursie, w tym wydanie Nagrody, co Uczestnik przyjmuje do wiadomości i akceptuje;</w:t>
      </w:r>
    </w:p>
    <w:p w14:paraId="24B3DF4E" w14:textId="77777777" w:rsidR="000578AD" w:rsidRDefault="00641690" w:rsidP="000578AD">
      <w:pPr>
        <w:pStyle w:val="Bezodstpw"/>
        <w:numPr>
          <w:ilvl w:val="4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3D25">
        <w:rPr>
          <w:rFonts w:asciiTheme="minorHAnsi" w:hAnsiTheme="minorHAnsi" w:cstheme="minorHAnsi"/>
          <w:sz w:val="24"/>
          <w:szCs w:val="24"/>
        </w:rPr>
        <w:t>wniesienia sprzeciwu wobec przetwarzania;</w:t>
      </w:r>
    </w:p>
    <w:p w14:paraId="2F2F0D87" w14:textId="55A9FC6E" w:rsidR="000578AD" w:rsidRPr="000578AD" w:rsidRDefault="000578AD" w:rsidP="000578AD">
      <w:pPr>
        <w:pStyle w:val="Bezodstpw"/>
        <w:numPr>
          <w:ilvl w:val="4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78AD">
        <w:rPr>
          <w:rFonts w:cstheme="minorHAnsi"/>
          <w:sz w:val="24"/>
          <w:szCs w:val="24"/>
        </w:rPr>
        <w:t>przypadku przetwarzania danych osobowych na podstawie zgody, Uczestnik ma prawo cofnąć zgodę, w każdym czasie, a wycofanie zgody nie wpływa na zgodność z</w:t>
      </w:r>
      <w:r w:rsidR="003B4223">
        <w:rPr>
          <w:rFonts w:cstheme="minorHAnsi"/>
          <w:sz w:val="24"/>
          <w:szCs w:val="24"/>
        </w:rPr>
        <w:t> </w:t>
      </w:r>
      <w:r w:rsidRPr="000578AD">
        <w:rPr>
          <w:rFonts w:cstheme="minorHAnsi"/>
          <w:sz w:val="24"/>
          <w:szCs w:val="24"/>
        </w:rPr>
        <w:t xml:space="preserve">prawem przetwarzania, którego dokonano na podstawie zgody przed jej wycofaniem. Cofnięcie zgody wymaga zgłoszenia elektronicznego na adres e-mail </w:t>
      </w:r>
      <w:hyperlink r:id="rId7" w:history="1">
        <w:r w:rsidRPr="00593D6C">
          <w:rPr>
            <w:rStyle w:val="Hipercze"/>
            <w:rFonts w:cstheme="minorHAnsi"/>
            <w:sz w:val="24"/>
            <w:szCs w:val="24"/>
          </w:rPr>
          <w:t>dpo@pot.gov.pl</w:t>
        </w:r>
      </w:hyperlink>
      <w:r w:rsidRPr="000578AD">
        <w:rPr>
          <w:rFonts w:cstheme="minorHAnsi"/>
          <w:sz w:val="24"/>
          <w:szCs w:val="24"/>
        </w:rPr>
        <w:t>.</w:t>
      </w:r>
    </w:p>
    <w:p w14:paraId="508A6A8E" w14:textId="36F6A545" w:rsidR="00641690" w:rsidRPr="000578AD" w:rsidRDefault="00641690" w:rsidP="000578AD">
      <w:pPr>
        <w:pStyle w:val="Bezodstpw"/>
        <w:numPr>
          <w:ilvl w:val="4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78AD">
        <w:rPr>
          <w:rFonts w:asciiTheme="minorHAnsi" w:hAnsiTheme="minorHAnsi" w:cstheme="minorHAnsi"/>
          <w:sz w:val="24"/>
          <w:szCs w:val="24"/>
        </w:rPr>
        <w:t>wniesienia skargi do organu nadzorczego (tj. do Prezesa Urzędu Ochrony Danych Osobowych</w:t>
      </w:r>
      <w:r w:rsidR="00905031" w:rsidRPr="000578AD">
        <w:rPr>
          <w:rFonts w:asciiTheme="minorHAnsi" w:hAnsiTheme="minorHAnsi" w:cstheme="minorHAnsi"/>
          <w:sz w:val="24"/>
          <w:szCs w:val="24"/>
        </w:rPr>
        <w:t xml:space="preserve"> (ul. Stawki 2, 00-193 Warszawa, tel. 22 5310300, </w:t>
      </w:r>
      <w:hyperlink r:id="rId8" w:history="1">
        <w:r w:rsidR="00905031" w:rsidRPr="000578AD">
          <w:rPr>
            <w:rStyle w:val="Hipercze"/>
            <w:rFonts w:asciiTheme="minorHAnsi" w:hAnsiTheme="minorHAnsi" w:cstheme="minorHAnsi"/>
            <w:sz w:val="24"/>
            <w:szCs w:val="24"/>
          </w:rPr>
          <w:t>kancelaria@uodo.gov.pl</w:t>
        </w:r>
      </w:hyperlink>
      <w:r w:rsidR="00905031" w:rsidRPr="000578AD">
        <w:rPr>
          <w:rFonts w:asciiTheme="minorHAnsi" w:hAnsiTheme="minorHAnsi" w:cstheme="minorHAnsi"/>
          <w:sz w:val="24"/>
          <w:szCs w:val="24"/>
        </w:rPr>
        <w:t>)</w:t>
      </w:r>
      <w:r w:rsidRPr="000578AD">
        <w:rPr>
          <w:rFonts w:asciiTheme="minorHAnsi" w:hAnsiTheme="minorHAnsi" w:cstheme="minorHAnsi"/>
          <w:sz w:val="24"/>
          <w:szCs w:val="24"/>
        </w:rPr>
        <w:t>).</w:t>
      </w:r>
    </w:p>
    <w:p w14:paraId="45D600BD" w14:textId="68C67CF9" w:rsidR="00641690" w:rsidRPr="00075D82" w:rsidRDefault="000A09E0" w:rsidP="00641690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</w:t>
      </w:r>
      <w:r w:rsidR="00AE28A6">
        <w:rPr>
          <w:rFonts w:asciiTheme="minorHAnsi" w:hAnsiTheme="minorHAnsi" w:cstheme="minorHAnsi"/>
          <w:sz w:val="24"/>
          <w:szCs w:val="24"/>
        </w:rPr>
        <w:t>konując Zadanie Konkursowe</w:t>
      </w:r>
      <w:r w:rsidR="00641690" w:rsidRPr="00075D82">
        <w:rPr>
          <w:rFonts w:asciiTheme="minorHAnsi" w:hAnsiTheme="minorHAnsi" w:cstheme="minorHAnsi"/>
          <w:sz w:val="24"/>
          <w:szCs w:val="24"/>
        </w:rPr>
        <w:t>, Uczestnik wyraża zgodę na przetwarzanie swoich danych osobowych przez Administratora w celu przeprowadzenia Konkursu, w szczególności rozstrzygnięcia Konkursu, przyznania Nagrody, ogłoszenia wyników Konkursu, oraz ewentualnych sporów mogących wyniknąć ze stosunków objętych Konkursem.</w:t>
      </w:r>
    </w:p>
    <w:p w14:paraId="493E1B92" w14:textId="04D5D51E" w:rsidR="001A54A4" w:rsidRPr="00075D82" w:rsidRDefault="001A54A4" w:rsidP="001A54A4">
      <w:pPr>
        <w:pStyle w:val="Bezodstpw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5D82">
        <w:rPr>
          <w:rFonts w:asciiTheme="minorHAnsi" w:hAnsiTheme="minorHAnsi" w:cstheme="minorHAnsi"/>
          <w:sz w:val="24"/>
          <w:szCs w:val="24"/>
        </w:rPr>
        <w:t xml:space="preserve">Odbiorcą danych są: podmioty </w:t>
      </w:r>
      <w:r w:rsidR="00F41275">
        <w:rPr>
          <w:rFonts w:asciiTheme="minorHAnsi" w:hAnsiTheme="minorHAnsi" w:cstheme="minorHAnsi"/>
          <w:sz w:val="24"/>
          <w:szCs w:val="24"/>
        </w:rPr>
        <w:t xml:space="preserve">świadczące </w:t>
      </w:r>
      <w:r w:rsidRPr="009B55A6">
        <w:rPr>
          <w:rFonts w:asciiTheme="minorHAnsi" w:hAnsiTheme="minorHAnsi" w:cstheme="minorHAnsi"/>
          <w:sz w:val="24"/>
          <w:szCs w:val="24"/>
        </w:rPr>
        <w:t>us</w:t>
      </w:r>
      <w:r w:rsidRPr="00075D82">
        <w:rPr>
          <w:rFonts w:asciiTheme="minorHAnsi" w:hAnsiTheme="minorHAnsi" w:cstheme="minorHAnsi"/>
          <w:sz w:val="24"/>
          <w:szCs w:val="24"/>
        </w:rPr>
        <w:t>ługi hostingowe, usługi pocztowe, podmioty</w:t>
      </w:r>
      <w:r w:rsidR="00F41275">
        <w:rPr>
          <w:rFonts w:asciiTheme="minorHAnsi" w:hAnsiTheme="minorHAnsi" w:cstheme="minorHAnsi"/>
          <w:sz w:val="24"/>
          <w:szCs w:val="24"/>
        </w:rPr>
        <w:t>,</w:t>
      </w:r>
      <w:r w:rsidRPr="00075D82">
        <w:rPr>
          <w:rFonts w:asciiTheme="minorHAnsi" w:hAnsiTheme="minorHAnsi" w:cstheme="minorHAnsi"/>
          <w:sz w:val="24"/>
          <w:szCs w:val="24"/>
        </w:rPr>
        <w:t xml:space="preserve"> z </w:t>
      </w:r>
      <w:r w:rsidR="00F41275">
        <w:rPr>
          <w:rFonts w:asciiTheme="minorHAnsi" w:hAnsiTheme="minorHAnsi" w:cstheme="minorHAnsi"/>
          <w:sz w:val="24"/>
          <w:szCs w:val="24"/>
        </w:rPr>
        <w:t>którymi</w:t>
      </w:r>
      <w:r w:rsidRPr="00075D82">
        <w:rPr>
          <w:rFonts w:asciiTheme="minorHAnsi" w:hAnsiTheme="minorHAnsi" w:cstheme="minorHAnsi"/>
          <w:sz w:val="24"/>
          <w:szCs w:val="24"/>
        </w:rPr>
        <w:t xml:space="preserve"> współpracuje Organizator w ramach usług podatkowych, organy publiczne na podstawie i w granicach prawa w </w:t>
      </w:r>
      <w:r w:rsidR="00F41275">
        <w:rPr>
          <w:rFonts w:asciiTheme="minorHAnsi" w:hAnsiTheme="minorHAnsi" w:cstheme="minorHAnsi"/>
          <w:sz w:val="24"/>
          <w:szCs w:val="24"/>
        </w:rPr>
        <w:t>szczególności</w:t>
      </w:r>
      <w:r w:rsidRPr="00075D82">
        <w:rPr>
          <w:rFonts w:asciiTheme="minorHAnsi" w:hAnsiTheme="minorHAnsi" w:cstheme="minorHAnsi"/>
          <w:sz w:val="24"/>
          <w:szCs w:val="24"/>
        </w:rPr>
        <w:t xml:space="preserve"> jak KAS, organy ścigania. </w:t>
      </w:r>
    </w:p>
    <w:p w14:paraId="1C3DA376" w14:textId="77777777" w:rsidR="00E94FAB" w:rsidRDefault="00E94FAB" w:rsidP="001A54A4">
      <w:pPr>
        <w:spacing w:before="280" w:after="28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206D7F27" w14:textId="1A2F1B79" w:rsidR="001A54A4" w:rsidRPr="00075D82" w:rsidRDefault="001A54A4" w:rsidP="001A54A4">
      <w:pPr>
        <w:spacing w:before="280" w:after="28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§ 6. Reklamacje</w:t>
      </w:r>
    </w:p>
    <w:p w14:paraId="23B3BAA2" w14:textId="25E27D2B" w:rsidR="001A54A4" w:rsidRPr="00075D82" w:rsidRDefault="001A54A4" w:rsidP="00461D9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Uczestnikom Konkursu przysługuje prawo wniesienia pisemnej reklamacji z dopiskiem „Reklamacja:</w:t>
      </w:r>
      <w:r w:rsidR="000578AD">
        <w:rPr>
          <w:rFonts w:cstheme="minorHAnsi"/>
          <w:sz w:val="24"/>
          <w:szCs w:val="24"/>
        </w:rPr>
        <w:t xml:space="preserve"> „Pokaż </w:t>
      </w:r>
      <w:r w:rsidR="00AE4EFC">
        <w:rPr>
          <w:rFonts w:cstheme="minorHAnsi"/>
          <w:sz w:val="24"/>
          <w:szCs w:val="24"/>
        </w:rPr>
        <w:t>J</w:t>
      </w:r>
      <w:r w:rsidR="000578AD">
        <w:rPr>
          <w:rFonts w:cstheme="minorHAnsi"/>
          <w:sz w:val="24"/>
          <w:szCs w:val="24"/>
        </w:rPr>
        <w:t>ej Polskę</w:t>
      </w:r>
      <w:r w:rsidR="00832337">
        <w:rPr>
          <w:rFonts w:cstheme="minorHAnsi"/>
          <w:sz w:val="24"/>
          <w:szCs w:val="24"/>
        </w:rPr>
        <w:t>: Kobiecy Przewodnik</w:t>
      </w:r>
      <w:r w:rsidR="000578AD">
        <w:rPr>
          <w:rFonts w:cstheme="minorHAnsi"/>
          <w:sz w:val="24"/>
          <w:szCs w:val="24"/>
        </w:rPr>
        <w:t>”</w:t>
      </w:r>
      <w:r w:rsidR="001D4C18" w:rsidRPr="00075D82">
        <w:rPr>
          <w:rFonts w:cstheme="minorHAnsi"/>
          <w:sz w:val="24"/>
          <w:szCs w:val="24"/>
        </w:rPr>
        <w:t>”</w:t>
      </w:r>
      <w:r w:rsidR="00EC61F5" w:rsidRPr="00075D82">
        <w:rPr>
          <w:rFonts w:cstheme="minorHAnsi"/>
          <w:sz w:val="24"/>
          <w:szCs w:val="24"/>
        </w:rPr>
        <w:t xml:space="preserve"> </w:t>
      </w:r>
      <w:r w:rsidRPr="00075D82">
        <w:rPr>
          <w:rFonts w:cstheme="minorHAnsi"/>
          <w:sz w:val="24"/>
          <w:szCs w:val="24"/>
        </w:rPr>
        <w:t>na adres</w:t>
      </w:r>
      <w:r w:rsidR="004D0334" w:rsidRPr="00021BA0">
        <w:rPr>
          <w:rFonts w:cstheme="minorHAnsi"/>
          <w:sz w:val="24"/>
          <w:szCs w:val="24"/>
        </w:rPr>
        <w:t xml:space="preserve"> </w:t>
      </w:r>
      <w:r w:rsidRPr="00021BA0">
        <w:rPr>
          <w:rFonts w:cstheme="minorHAnsi"/>
          <w:sz w:val="24"/>
          <w:szCs w:val="24"/>
        </w:rPr>
        <w:t>e-mail</w:t>
      </w:r>
      <w:r w:rsidR="00897096" w:rsidRPr="00021BA0">
        <w:rPr>
          <w:rFonts w:cstheme="minorHAnsi"/>
          <w:sz w:val="24"/>
          <w:szCs w:val="24"/>
        </w:rPr>
        <w:t xml:space="preserve"> </w:t>
      </w:r>
      <w:hyperlink r:id="rId9" w:history="1">
        <w:r w:rsidR="00897096" w:rsidRPr="00021BA0">
          <w:rPr>
            <w:rStyle w:val="Hipercze"/>
            <w:rFonts w:cstheme="minorHAnsi"/>
            <w:sz w:val="24"/>
            <w:szCs w:val="24"/>
          </w:rPr>
          <w:t>przemyslaw.marczewski@pot.gov.pl</w:t>
        </w:r>
      </w:hyperlink>
      <w:r w:rsidR="007B19F9" w:rsidRPr="00075D82">
        <w:rPr>
          <w:rFonts w:cstheme="minorHAnsi"/>
          <w:sz w:val="24"/>
          <w:szCs w:val="24"/>
        </w:rPr>
        <w:t xml:space="preserve"> </w:t>
      </w:r>
      <w:r w:rsidRPr="00075D82">
        <w:rPr>
          <w:rFonts w:cstheme="minorHAnsi"/>
          <w:sz w:val="24"/>
          <w:szCs w:val="24"/>
        </w:rPr>
        <w:t>lub adres korespondencyjny Organizatora</w:t>
      </w:r>
      <w:r w:rsidR="00511943" w:rsidRPr="00075D82">
        <w:rPr>
          <w:rFonts w:cstheme="minorHAnsi"/>
          <w:sz w:val="24"/>
          <w:szCs w:val="24"/>
        </w:rPr>
        <w:t xml:space="preserve"> (Polska Organizacja Turystyczna, ul. Młynarska 42, 01-171 Warszawa) </w:t>
      </w:r>
      <w:r w:rsidRPr="00075D82">
        <w:rPr>
          <w:rFonts w:cstheme="minorHAnsi"/>
          <w:sz w:val="24"/>
          <w:szCs w:val="24"/>
        </w:rPr>
        <w:t xml:space="preserve">związanej z przebiegiem Konkursu w trakcie jego trwania, a </w:t>
      </w:r>
      <w:r w:rsidR="00F41275">
        <w:rPr>
          <w:rFonts w:cstheme="minorHAnsi"/>
          <w:sz w:val="24"/>
          <w:szCs w:val="24"/>
        </w:rPr>
        <w:t>także</w:t>
      </w:r>
      <w:r w:rsidRPr="00075D82">
        <w:rPr>
          <w:rFonts w:cstheme="minorHAnsi"/>
          <w:sz w:val="24"/>
          <w:szCs w:val="24"/>
          <w:lang w:val="pt-PT"/>
        </w:rPr>
        <w:t xml:space="preserve"> do </w:t>
      </w:r>
      <w:r w:rsidRPr="00075D82">
        <w:rPr>
          <w:rFonts w:cstheme="minorHAnsi"/>
          <w:sz w:val="24"/>
          <w:szCs w:val="24"/>
        </w:rPr>
        <w:t>14 dni po zakończeniu Konkursu.</w:t>
      </w:r>
    </w:p>
    <w:p w14:paraId="410BACEC" w14:textId="1FD975ED" w:rsidR="001A54A4" w:rsidRPr="00075D82" w:rsidRDefault="001A54A4" w:rsidP="00461D9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lastRenderedPageBreak/>
        <w:t xml:space="preserve">Pismo zawierające reklamację powinno wskazywać imię i nazwisko Uczestnika oraz adres do korespondencji na </w:t>
      </w:r>
      <w:r w:rsidR="00F271BC">
        <w:rPr>
          <w:rFonts w:cstheme="minorHAnsi"/>
          <w:sz w:val="24"/>
          <w:szCs w:val="24"/>
        </w:rPr>
        <w:t>który</w:t>
      </w:r>
      <w:r w:rsidRPr="00075D82">
        <w:rPr>
          <w:rFonts w:cstheme="minorHAnsi"/>
          <w:sz w:val="24"/>
          <w:szCs w:val="24"/>
        </w:rPr>
        <w:t xml:space="preserve"> wysłana zostanie odpowiedź na reklamacje.</w:t>
      </w:r>
    </w:p>
    <w:p w14:paraId="77F5ABED" w14:textId="77777777" w:rsidR="001A54A4" w:rsidRPr="00075D82" w:rsidRDefault="001A54A4" w:rsidP="00461D9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Organizator w terminie 14 dni udzieli Uczestnikowi odpowiedzi na reklamację listem poleconym wysłanym na adres podany w piśmie zawierającym reklamację.</w:t>
      </w:r>
    </w:p>
    <w:p w14:paraId="26D1AD44" w14:textId="77777777" w:rsidR="001A54A4" w:rsidRPr="00075D82" w:rsidRDefault="001A54A4" w:rsidP="00461D98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Negatywne rozpatrzenie przez Organizatora reklamacji Uczestnika nie wyłącza prawa Uczestnika do dochodzenia roszczeń przysługujących mu na podstawie powszechnie obowiązujących przepis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>w prawa, w tym na drodze postępowania sądowego.</w:t>
      </w:r>
    </w:p>
    <w:p w14:paraId="54F0E171" w14:textId="77777777" w:rsidR="001A54A4" w:rsidRPr="00075D82" w:rsidRDefault="001A54A4" w:rsidP="001A54A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05A0CA" w14:textId="3F47E0BA" w:rsidR="001A54A4" w:rsidRPr="00075D82" w:rsidRDefault="001A54A4" w:rsidP="001A54A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5D82">
        <w:rPr>
          <w:rFonts w:cstheme="minorHAnsi"/>
          <w:b/>
          <w:bCs/>
          <w:sz w:val="24"/>
          <w:szCs w:val="24"/>
        </w:rPr>
        <w:t>§</w:t>
      </w:r>
      <w:r w:rsidR="000309D5">
        <w:rPr>
          <w:rFonts w:cstheme="minorHAnsi"/>
          <w:b/>
          <w:bCs/>
          <w:sz w:val="24"/>
          <w:szCs w:val="24"/>
        </w:rPr>
        <w:t xml:space="preserve"> </w:t>
      </w:r>
      <w:r w:rsidRPr="00075D82">
        <w:rPr>
          <w:rFonts w:cstheme="minorHAnsi"/>
          <w:b/>
          <w:bCs/>
          <w:sz w:val="24"/>
          <w:szCs w:val="24"/>
        </w:rPr>
        <w:t>7. Postanowienia końcowe i informacje techniczne</w:t>
      </w:r>
    </w:p>
    <w:p w14:paraId="4AF63F12" w14:textId="37DA412F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Regulamin wchodzi w życie z dniem </w:t>
      </w:r>
      <w:r w:rsidR="00DA7632">
        <w:rPr>
          <w:rFonts w:cstheme="minorHAnsi"/>
          <w:sz w:val="24"/>
          <w:szCs w:val="24"/>
        </w:rPr>
        <w:t>8 marca</w:t>
      </w:r>
      <w:r w:rsidR="007B19F9" w:rsidRPr="00075D82">
        <w:rPr>
          <w:rFonts w:cstheme="minorHAnsi"/>
          <w:sz w:val="24"/>
          <w:szCs w:val="24"/>
        </w:rPr>
        <w:t xml:space="preserve"> 2024</w:t>
      </w:r>
      <w:r w:rsidRPr="00075D82">
        <w:rPr>
          <w:rFonts w:cstheme="minorHAnsi"/>
          <w:sz w:val="24"/>
          <w:szCs w:val="24"/>
        </w:rPr>
        <w:t xml:space="preserve"> r. </w:t>
      </w:r>
    </w:p>
    <w:p w14:paraId="63DE7FA3" w14:textId="2CA65E79" w:rsidR="001A54A4" w:rsidRPr="00075D82" w:rsidRDefault="001A54A4" w:rsidP="00E13C4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Konkurs nie jest </w:t>
      </w:r>
      <w:r w:rsidR="00E13C43" w:rsidRPr="00075D82">
        <w:rPr>
          <w:rFonts w:cstheme="minorHAnsi"/>
          <w:sz w:val="24"/>
          <w:szCs w:val="24"/>
        </w:rPr>
        <w:t>„grą losową”</w:t>
      </w:r>
      <w:r w:rsidRPr="00075D82">
        <w:rPr>
          <w:rFonts w:cstheme="minorHAnsi"/>
          <w:sz w:val="24"/>
          <w:szCs w:val="24"/>
        </w:rPr>
        <w:t xml:space="preserve"> w rozumieniu </w:t>
      </w:r>
      <w:r w:rsidR="00E13C43" w:rsidRPr="00075D82">
        <w:rPr>
          <w:rFonts w:cstheme="minorHAnsi"/>
          <w:sz w:val="24"/>
          <w:szCs w:val="24"/>
        </w:rPr>
        <w:t>Ustawa z dnia 19 listopada 2009 r. o grach hazardowych</w:t>
      </w:r>
      <w:r w:rsidRPr="00075D82">
        <w:rPr>
          <w:rFonts w:cstheme="minorHAnsi"/>
          <w:sz w:val="24"/>
          <w:szCs w:val="24"/>
        </w:rPr>
        <w:t xml:space="preserve"> (</w:t>
      </w:r>
      <w:proofErr w:type="spellStart"/>
      <w:r w:rsidR="00E13C43" w:rsidRPr="00075D82">
        <w:rPr>
          <w:rFonts w:cstheme="minorHAnsi"/>
          <w:sz w:val="24"/>
          <w:szCs w:val="24"/>
        </w:rPr>
        <w:t>t.j</w:t>
      </w:r>
      <w:proofErr w:type="spellEnd"/>
      <w:r w:rsidR="00E13C43" w:rsidRPr="00075D82">
        <w:rPr>
          <w:rFonts w:cstheme="minorHAnsi"/>
          <w:sz w:val="24"/>
          <w:szCs w:val="24"/>
        </w:rPr>
        <w:t xml:space="preserve">. Dz. U. z 2023 r. poz. 227) </w:t>
      </w:r>
      <w:r w:rsidRPr="00075D82">
        <w:rPr>
          <w:rFonts w:cstheme="minorHAnsi"/>
          <w:sz w:val="24"/>
          <w:szCs w:val="24"/>
        </w:rPr>
        <w:t>i</w:t>
      </w:r>
      <w:r w:rsidR="004D0334" w:rsidRPr="00075D82">
        <w:rPr>
          <w:rFonts w:cstheme="minorHAnsi"/>
          <w:sz w:val="24"/>
          <w:szCs w:val="24"/>
        </w:rPr>
        <w:t> </w:t>
      </w:r>
      <w:r w:rsidRPr="00075D82">
        <w:rPr>
          <w:rFonts w:cstheme="minorHAnsi"/>
          <w:sz w:val="24"/>
          <w:szCs w:val="24"/>
        </w:rPr>
        <w:t>nie podlega regułom zawartym w ww. ustawie</w:t>
      </w:r>
      <w:r w:rsidR="00E13C43" w:rsidRPr="00075D82">
        <w:rPr>
          <w:rFonts w:cstheme="minorHAnsi"/>
          <w:sz w:val="24"/>
          <w:szCs w:val="24"/>
        </w:rPr>
        <w:t xml:space="preserve"> </w:t>
      </w:r>
      <w:r w:rsidRPr="00075D82">
        <w:rPr>
          <w:rFonts w:cstheme="minorHAnsi"/>
          <w:sz w:val="24"/>
          <w:szCs w:val="24"/>
        </w:rPr>
        <w:t>i rozporządzeniach wykonawczych do tej ustawy.</w:t>
      </w:r>
    </w:p>
    <w:p w14:paraId="69D371D8" w14:textId="306F9B7C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Organizator Konkursu nie ponosi odpowiedzialności za brak możliwości przesłania przez potencjalnego Uczestnika wykonanego Zadania Konkursowego z przyczyn </w:t>
      </w:r>
      <w:r w:rsidR="00DA7632">
        <w:rPr>
          <w:rFonts w:cstheme="minorHAnsi"/>
          <w:sz w:val="24"/>
          <w:szCs w:val="24"/>
        </w:rPr>
        <w:t xml:space="preserve">niezależnych od </w:t>
      </w:r>
      <w:r w:rsidRPr="00075D82">
        <w:rPr>
          <w:rFonts w:cstheme="minorHAnsi"/>
          <w:sz w:val="24"/>
          <w:szCs w:val="24"/>
        </w:rPr>
        <w:t xml:space="preserve"> </w:t>
      </w:r>
      <w:r w:rsidR="00DA7632">
        <w:rPr>
          <w:rFonts w:cstheme="minorHAnsi"/>
          <w:sz w:val="24"/>
          <w:szCs w:val="24"/>
        </w:rPr>
        <w:t>Organizatora</w:t>
      </w:r>
      <w:r w:rsidRPr="00075D82">
        <w:rPr>
          <w:rFonts w:cstheme="minorHAnsi"/>
          <w:sz w:val="24"/>
          <w:szCs w:val="24"/>
        </w:rPr>
        <w:t>.</w:t>
      </w:r>
    </w:p>
    <w:p w14:paraId="6FC35F4E" w14:textId="6D7CCAEC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Regulamin Konkursu udostępniony jest w czasie trwania Konkursu za pośrednictwem publicznej sieci teleinformatycznej Internet pod adresem: </w:t>
      </w:r>
      <w:hyperlink r:id="rId10" w:history="1">
        <w:r w:rsidR="00B933A3" w:rsidRPr="0001692A">
          <w:rPr>
            <w:rStyle w:val="Hipercze"/>
            <w:rFonts w:cstheme="minorHAnsi"/>
            <w:sz w:val="24"/>
            <w:szCs w:val="24"/>
          </w:rPr>
          <w:t>https://www.polska.travel/</w:t>
        </w:r>
        <w:r w:rsidR="00B933A3" w:rsidRPr="0001692A">
          <w:rPr>
            <w:rStyle w:val="Hipercze"/>
            <w:rFonts w:cstheme="minorHAnsi"/>
            <w:sz w:val="24"/>
            <w:szCs w:val="24"/>
          </w:rPr>
          <w:t>regulamin-</w:t>
        </w:r>
        <w:r w:rsidR="00B933A3" w:rsidRPr="0001692A">
          <w:rPr>
            <w:rStyle w:val="Hipercze"/>
            <w:rFonts w:cstheme="minorHAnsi"/>
            <w:sz w:val="24"/>
            <w:szCs w:val="24"/>
          </w:rPr>
          <w:t>konkurs</w:t>
        </w:r>
        <w:r w:rsidR="00B933A3" w:rsidRPr="0001692A">
          <w:rPr>
            <w:rStyle w:val="Hipercze"/>
            <w:rFonts w:cstheme="minorHAnsi"/>
            <w:sz w:val="24"/>
            <w:szCs w:val="24"/>
          </w:rPr>
          <w:t>u</w:t>
        </w:r>
        <w:r w:rsidR="00B933A3" w:rsidRPr="0001692A">
          <w:rPr>
            <w:rStyle w:val="Hipercze"/>
            <w:rFonts w:cstheme="minorHAnsi"/>
            <w:sz w:val="24"/>
            <w:szCs w:val="24"/>
          </w:rPr>
          <w:t>-8-marca-pokaz-jej-polske-kobiecy-przewodnik/</w:t>
        </w:r>
      </w:hyperlink>
      <w:r w:rsidR="00B933A3">
        <w:rPr>
          <w:rFonts w:cstheme="minorHAnsi"/>
          <w:sz w:val="24"/>
          <w:szCs w:val="24"/>
        </w:rPr>
        <w:t xml:space="preserve"> </w:t>
      </w:r>
    </w:p>
    <w:p w14:paraId="352C2C7F" w14:textId="77777777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Organizator zobowiązuje się </w:t>
      </w:r>
      <w:r w:rsidRPr="00075D82">
        <w:rPr>
          <w:rFonts w:cstheme="minorHAnsi"/>
          <w:sz w:val="24"/>
          <w:szCs w:val="24"/>
          <w:lang w:val="pt-PT"/>
        </w:rPr>
        <w:t>do do</w:t>
      </w:r>
      <w:r w:rsidRPr="00075D82">
        <w:rPr>
          <w:rFonts w:cstheme="minorHAnsi"/>
          <w:sz w:val="24"/>
          <w:szCs w:val="24"/>
        </w:rPr>
        <w:t>łożenia wszelkich starań celem polubownego załatwienia wszelkich spor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w mogących powstać w związku przeprowadzeniem Konkursu. </w:t>
      </w:r>
    </w:p>
    <w:p w14:paraId="7AB3D308" w14:textId="5DEE166C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Sądem właściwym do rozstrzygania spor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>w jest są</w:t>
      </w:r>
      <w:r w:rsidRPr="009B55A6">
        <w:rPr>
          <w:rFonts w:cstheme="minorHAnsi"/>
          <w:sz w:val="24"/>
          <w:szCs w:val="24"/>
        </w:rPr>
        <w:t>d</w:t>
      </w:r>
      <w:r w:rsidR="000F6424" w:rsidRPr="009B55A6">
        <w:rPr>
          <w:rFonts w:cstheme="minorHAnsi"/>
          <w:sz w:val="24"/>
          <w:szCs w:val="24"/>
        </w:rPr>
        <w:t xml:space="preserve"> właściwy</w:t>
      </w:r>
      <w:r w:rsidRPr="00075D82">
        <w:rPr>
          <w:rFonts w:cstheme="minorHAnsi"/>
          <w:sz w:val="24"/>
          <w:szCs w:val="24"/>
        </w:rPr>
        <w:t xml:space="preserve"> miejscowo </w:t>
      </w:r>
      <w:r w:rsidR="00DA7632">
        <w:rPr>
          <w:rFonts w:cstheme="minorHAnsi"/>
          <w:sz w:val="24"/>
          <w:szCs w:val="24"/>
        </w:rPr>
        <w:t>dla siedziby Organizatora.</w:t>
      </w:r>
    </w:p>
    <w:p w14:paraId="5FB3E45F" w14:textId="3BE3672F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 xml:space="preserve">Niniejszy Konkurs nie jest w żaden </w:t>
      </w:r>
      <w:r w:rsidR="000F6424">
        <w:rPr>
          <w:rFonts w:cstheme="minorHAnsi"/>
          <w:sz w:val="24"/>
          <w:szCs w:val="24"/>
        </w:rPr>
        <w:t>sposób</w:t>
      </w:r>
      <w:r w:rsidRPr="00075D82">
        <w:rPr>
          <w:rFonts w:cstheme="minorHAnsi"/>
          <w:sz w:val="24"/>
          <w:szCs w:val="24"/>
        </w:rPr>
        <w:t xml:space="preserve"> organizowany, sponsorowany, przeprowadzany ani popierany przez serwis </w:t>
      </w:r>
      <w:r w:rsidR="007B19F9" w:rsidRPr="00075D82">
        <w:rPr>
          <w:rFonts w:cstheme="minorHAnsi"/>
          <w:sz w:val="24"/>
          <w:szCs w:val="24"/>
        </w:rPr>
        <w:t>Facebook, ani jego właścicielami czy administratorami.</w:t>
      </w:r>
      <w:r w:rsidRPr="00075D82">
        <w:rPr>
          <w:rFonts w:cstheme="minorHAnsi"/>
          <w:sz w:val="24"/>
          <w:szCs w:val="24"/>
        </w:rPr>
        <w:t xml:space="preserve"> </w:t>
      </w:r>
    </w:p>
    <w:p w14:paraId="134D0421" w14:textId="77522F1D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Podmiotem wyłącznie odpowiedzialnym za przeprowadzenie Konkursu jest Organizator, a</w:t>
      </w:r>
      <w:r w:rsidR="004D0334" w:rsidRPr="00075D82">
        <w:rPr>
          <w:rFonts w:cstheme="minorHAnsi"/>
          <w:sz w:val="24"/>
          <w:szCs w:val="24"/>
        </w:rPr>
        <w:t> </w:t>
      </w:r>
      <w:r w:rsidRPr="00075D82">
        <w:rPr>
          <w:rFonts w:cstheme="minorHAnsi"/>
          <w:sz w:val="24"/>
          <w:szCs w:val="24"/>
        </w:rPr>
        <w:t>Uczestnicy wyrażają zgodę na zwolnienie serwisu Instagram z odpowiedzialności mogącej powstać w związku z organizowaniem Konkursu.</w:t>
      </w:r>
      <w:r w:rsidR="004D0334" w:rsidRPr="00075D82">
        <w:rPr>
          <w:rFonts w:cstheme="minorHAnsi"/>
          <w:sz w:val="24"/>
          <w:szCs w:val="24"/>
        </w:rPr>
        <w:t xml:space="preserve"> </w:t>
      </w:r>
    </w:p>
    <w:p w14:paraId="0CA423E2" w14:textId="77777777" w:rsidR="001A54A4" w:rsidRPr="00075D82" w:rsidRDefault="001A54A4" w:rsidP="001A54A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cstheme="minorHAnsi"/>
          <w:sz w:val="24"/>
          <w:szCs w:val="24"/>
        </w:rPr>
      </w:pPr>
      <w:r w:rsidRPr="00075D82">
        <w:rPr>
          <w:rFonts w:cstheme="minorHAnsi"/>
          <w:sz w:val="24"/>
          <w:szCs w:val="24"/>
        </w:rPr>
        <w:t>Zmiana Regulaminu wymaga opublikowania i poinformowania Uczestnik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>w o dokonanych przez Organizatora zmianach. Zmiany mogą być dokonywane wyłącznie z przyczyn dostosowania Regulaminu do norm obowiązujących przepis</w:t>
      </w:r>
      <w:r w:rsidRPr="00075D82">
        <w:rPr>
          <w:rFonts w:cstheme="minorHAnsi"/>
          <w:sz w:val="24"/>
          <w:szCs w:val="24"/>
          <w:lang w:val="es-ES_tradnl"/>
        </w:rPr>
        <w:t>ó</w:t>
      </w:r>
      <w:r w:rsidRPr="00075D82">
        <w:rPr>
          <w:rFonts w:cstheme="minorHAnsi"/>
          <w:sz w:val="24"/>
          <w:szCs w:val="24"/>
        </w:rPr>
        <w:t xml:space="preserve">w prawa. </w:t>
      </w:r>
    </w:p>
    <w:p w14:paraId="3F3F1F89" w14:textId="77777777" w:rsidR="001A54A4" w:rsidRPr="00075D82" w:rsidRDefault="001A54A4" w:rsidP="001A54A4">
      <w:pPr>
        <w:jc w:val="center"/>
        <w:rPr>
          <w:rFonts w:cstheme="minorHAnsi"/>
          <w:b/>
          <w:bCs/>
          <w:sz w:val="24"/>
          <w:szCs w:val="24"/>
        </w:rPr>
      </w:pPr>
    </w:p>
    <w:sectPr w:rsidR="001A54A4" w:rsidRPr="0007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D7F"/>
    <w:multiLevelType w:val="hybridMultilevel"/>
    <w:tmpl w:val="D5580B8E"/>
    <w:numStyleLink w:val="Zaimportowanystyl4"/>
  </w:abstractNum>
  <w:abstractNum w:abstractNumId="1" w15:restartNumberingAfterBreak="0">
    <w:nsid w:val="24756337"/>
    <w:multiLevelType w:val="multilevel"/>
    <w:tmpl w:val="D5580B8E"/>
    <w:numStyleLink w:val="Zaimportowanystyl4"/>
  </w:abstractNum>
  <w:abstractNum w:abstractNumId="2" w15:restartNumberingAfterBreak="0">
    <w:nsid w:val="316B22E2"/>
    <w:multiLevelType w:val="hybridMultilevel"/>
    <w:tmpl w:val="021C4DD0"/>
    <w:styleLink w:val="Zaimportowanystyl3"/>
    <w:lvl w:ilvl="0" w:tplc="87BA63F8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AF9F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0EE5E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40A9E">
      <w:start w:val="1"/>
      <w:numFmt w:val="lowerLetter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AC174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ECE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46FE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D23E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4CD2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F804C4"/>
    <w:multiLevelType w:val="hybridMultilevel"/>
    <w:tmpl w:val="29E24576"/>
    <w:numStyleLink w:val="Zaimportowanystyl5"/>
  </w:abstractNum>
  <w:abstractNum w:abstractNumId="4" w15:restartNumberingAfterBreak="0">
    <w:nsid w:val="4B4D7AAD"/>
    <w:multiLevelType w:val="hybridMultilevel"/>
    <w:tmpl w:val="264EED34"/>
    <w:styleLink w:val="Zaimportowanystyl1"/>
    <w:lvl w:ilvl="0" w:tplc="A3E292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62F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4A7A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B6DA76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9872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2C47E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8E89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8017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E0569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0C3E59"/>
    <w:multiLevelType w:val="hybridMultilevel"/>
    <w:tmpl w:val="42F86F64"/>
    <w:styleLink w:val="Zaimportowanystyl6"/>
    <w:lvl w:ilvl="0" w:tplc="C748C862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06251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2E83C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28496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6B27E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8B92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608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6DC2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410E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CA6756"/>
    <w:multiLevelType w:val="hybridMultilevel"/>
    <w:tmpl w:val="D5580B8E"/>
    <w:styleLink w:val="Zaimportowanystyl4"/>
    <w:lvl w:ilvl="0" w:tplc="D5580B8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C7A9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81BD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E99BE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EFA84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A051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473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1CA7F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B62F9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8404805"/>
    <w:multiLevelType w:val="hybridMultilevel"/>
    <w:tmpl w:val="798A4382"/>
    <w:styleLink w:val="Zaimportowanystyl2"/>
    <w:lvl w:ilvl="0" w:tplc="61F80738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E687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5A145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6EC8E">
      <w:start w:val="1"/>
      <w:numFmt w:val="lowerLetter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01102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36872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83D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8E1B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6E7E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1424FB"/>
    <w:multiLevelType w:val="hybridMultilevel"/>
    <w:tmpl w:val="264EED34"/>
    <w:numStyleLink w:val="Zaimportowanystyl1"/>
  </w:abstractNum>
  <w:abstractNum w:abstractNumId="9" w15:restartNumberingAfterBreak="0">
    <w:nsid w:val="5E5D6578"/>
    <w:multiLevelType w:val="hybridMultilevel"/>
    <w:tmpl w:val="021C4DD0"/>
    <w:numStyleLink w:val="Zaimportowanystyl3"/>
  </w:abstractNum>
  <w:abstractNum w:abstractNumId="10" w15:restartNumberingAfterBreak="0">
    <w:nsid w:val="63736FC8"/>
    <w:multiLevelType w:val="hybridMultilevel"/>
    <w:tmpl w:val="29E24576"/>
    <w:styleLink w:val="Zaimportowanystyl5"/>
    <w:lvl w:ilvl="0" w:tplc="2740239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C63530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23CD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0AFA4">
      <w:start w:val="1"/>
      <w:numFmt w:val="lowerLetter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A4470">
      <w:start w:val="1"/>
      <w:numFmt w:val="lowerLetter"/>
      <w:lvlText w:val="%5)"/>
      <w:lvlJc w:val="left"/>
      <w:pPr>
        <w:ind w:left="644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0B7BE">
      <w:start w:val="1"/>
      <w:numFmt w:val="decimal"/>
      <w:lvlText w:val="%6."/>
      <w:lvlJc w:val="left"/>
      <w:pPr>
        <w:ind w:left="3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D45444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AD454">
      <w:start w:val="1"/>
      <w:numFmt w:val="decimal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0C0A4">
      <w:start w:val="1"/>
      <w:numFmt w:val="decimal"/>
      <w:lvlText w:val="%9."/>
      <w:lvlJc w:val="left"/>
      <w:pPr>
        <w:ind w:left="5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9909EE"/>
    <w:multiLevelType w:val="hybridMultilevel"/>
    <w:tmpl w:val="798A4382"/>
    <w:numStyleLink w:val="Zaimportowanystyl2"/>
  </w:abstractNum>
  <w:abstractNum w:abstractNumId="12" w15:restartNumberingAfterBreak="0">
    <w:nsid w:val="7D6B5619"/>
    <w:multiLevelType w:val="hybridMultilevel"/>
    <w:tmpl w:val="42F86F64"/>
    <w:numStyleLink w:val="Zaimportowanystyl6"/>
  </w:abstractNum>
  <w:num w:numId="1" w16cid:durableId="41832759">
    <w:abstractNumId w:val="4"/>
  </w:num>
  <w:num w:numId="2" w16cid:durableId="1262492685">
    <w:abstractNumId w:val="8"/>
  </w:num>
  <w:num w:numId="3" w16cid:durableId="1263805254">
    <w:abstractNumId w:val="7"/>
  </w:num>
  <w:num w:numId="4" w16cid:durableId="697126468">
    <w:abstractNumId w:val="11"/>
  </w:num>
  <w:num w:numId="5" w16cid:durableId="1253129223">
    <w:abstractNumId w:val="2"/>
  </w:num>
  <w:num w:numId="6" w16cid:durableId="1891067682">
    <w:abstractNumId w:val="9"/>
  </w:num>
  <w:num w:numId="7" w16cid:durableId="517238787">
    <w:abstractNumId w:val="6"/>
  </w:num>
  <w:num w:numId="8" w16cid:durableId="374425165">
    <w:abstractNumId w:val="0"/>
  </w:num>
  <w:num w:numId="9" w16cid:durableId="273366697">
    <w:abstractNumId w:val="0"/>
    <w:lvlOverride w:ilvl="0">
      <w:lvl w:ilvl="0" w:tplc="23582C72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968156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E4077C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ECFBFC">
        <w:start w:val="1"/>
        <w:numFmt w:val="lowerLetter"/>
        <w:lvlText w:val="%4."/>
        <w:lvlJc w:val="left"/>
        <w:pPr>
          <w:ind w:left="70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28358">
        <w:start w:val="1"/>
        <w:numFmt w:val="lowerLetter"/>
        <w:lvlText w:val="%5)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FCD87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A43B7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921A1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58131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57116121">
    <w:abstractNumId w:val="10"/>
  </w:num>
  <w:num w:numId="11" w16cid:durableId="1850171835">
    <w:abstractNumId w:val="3"/>
  </w:num>
  <w:num w:numId="12" w16cid:durableId="878324243">
    <w:abstractNumId w:val="5"/>
  </w:num>
  <w:num w:numId="13" w16cid:durableId="662586310">
    <w:abstractNumId w:val="12"/>
  </w:num>
  <w:num w:numId="14" w16cid:durableId="95915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FD"/>
    <w:rsid w:val="00003D25"/>
    <w:rsid w:val="00021BA0"/>
    <w:rsid w:val="000309D5"/>
    <w:rsid w:val="000409FD"/>
    <w:rsid w:val="00045037"/>
    <w:rsid w:val="000578AD"/>
    <w:rsid w:val="00075D82"/>
    <w:rsid w:val="000A09E0"/>
    <w:rsid w:val="000B2579"/>
    <w:rsid w:val="000C46F1"/>
    <w:rsid w:val="000E7EFE"/>
    <w:rsid w:val="000F6424"/>
    <w:rsid w:val="00107D4A"/>
    <w:rsid w:val="00195759"/>
    <w:rsid w:val="001A54A4"/>
    <w:rsid w:val="001B09E5"/>
    <w:rsid w:val="001D4C18"/>
    <w:rsid w:val="00210B12"/>
    <w:rsid w:val="0028419B"/>
    <w:rsid w:val="002D686D"/>
    <w:rsid w:val="00384D7D"/>
    <w:rsid w:val="003B4223"/>
    <w:rsid w:val="003D02FD"/>
    <w:rsid w:val="00450CE4"/>
    <w:rsid w:val="00461D98"/>
    <w:rsid w:val="0049279B"/>
    <w:rsid w:val="004D0334"/>
    <w:rsid w:val="004D2992"/>
    <w:rsid w:val="004D7BFC"/>
    <w:rsid w:val="004E1012"/>
    <w:rsid w:val="00511943"/>
    <w:rsid w:val="0053526D"/>
    <w:rsid w:val="0055618F"/>
    <w:rsid w:val="005A74A9"/>
    <w:rsid w:val="005B38DA"/>
    <w:rsid w:val="005C00CE"/>
    <w:rsid w:val="005F37CF"/>
    <w:rsid w:val="00603E79"/>
    <w:rsid w:val="006122F7"/>
    <w:rsid w:val="00630307"/>
    <w:rsid w:val="00641690"/>
    <w:rsid w:val="0064442B"/>
    <w:rsid w:val="0065504C"/>
    <w:rsid w:val="006638FB"/>
    <w:rsid w:val="00674AF4"/>
    <w:rsid w:val="00680AC9"/>
    <w:rsid w:val="006A7086"/>
    <w:rsid w:val="006D2B49"/>
    <w:rsid w:val="007626B9"/>
    <w:rsid w:val="00763802"/>
    <w:rsid w:val="007B19F9"/>
    <w:rsid w:val="007D6BE5"/>
    <w:rsid w:val="00817B9E"/>
    <w:rsid w:val="00832337"/>
    <w:rsid w:val="008370FA"/>
    <w:rsid w:val="00837902"/>
    <w:rsid w:val="0084728B"/>
    <w:rsid w:val="00862827"/>
    <w:rsid w:val="008674A7"/>
    <w:rsid w:val="00897096"/>
    <w:rsid w:val="008C2204"/>
    <w:rsid w:val="008F3A35"/>
    <w:rsid w:val="00905031"/>
    <w:rsid w:val="00922481"/>
    <w:rsid w:val="00952EF7"/>
    <w:rsid w:val="00991309"/>
    <w:rsid w:val="009A07BF"/>
    <w:rsid w:val="009A7019"/>
    <w:rsid w:val="009B382F"/>
    <w:rsid w:val="009B55A6"/>
    <w:rsid w:val="00A04339"/>
    <w:rsid w:val="00A05112"/>
    <w:rsid w:val="00A55632"/>
    <w:rsid w:val="00AB36D9"/>
    <w:rsid w:val="00AE28A6"/>
    <w:rsid w:val="00AE4ADF"/>
    <w:rsid w:val="00AE4EFC"/>
    <w:rsid w:val="00AE6C6F"/>
    <w:rsid w:val="00AE7A50"/>
    <w:rsid w:val="00B21B24"/>
    <w:rsid w:val="00B33B33"/>
    <w:rsid w:val="00B35699"/>
    <w:rsid w:val="00B57705"/>
    <w:rsid w:val="00B60E94"/>
    <w:rsid w:val="00B933A3"/>
    <w:rsid w:val="00BD5699"/>
    <w:rsid w:val="00C60788"/>
    <w:rsid w:val="00CB29FA"/>
    <w:rsid w:val="00CE6742"/>
    <w:rsid w:val="00CF6BB1"/>
    <w:rsid w:val="00D26CB1"/>
    <w:rsid w:val="00D33E8A"/>
    <w:rsid w:val="00D36410"/>
    <w:rsid w:val="00D96B79"/>
    <w:rsid w:val="00DA7632"/>
    <w:rsid w:val="00E04DDE"/>
    <w:rsid w:val="00E06D72"/>
    <w:rsid w:val="00E119DE"/>
    <w:rsid w:val="00E13C43"/>
    <w:rsid w:val="00E44706"/>
    <w:rsid w:val="00E463CF"/>
    <w:rsid w:val="00E75221"/>
    <w:rsid w:val="00E7708A"/>
    <w:rsid w:val="00E94FAB"/>
    <w:rsid w:val="00EC0651"/>
    <w:rsid w:val="00EC61F5"/>
    <w:rsid w:val="00EE7BC8"/>
    <w:rsid w:val="00EF2F3F"/>
    <w:rsid w:val="00F271BC"/>
    <w:rsid w:val="00F361EC"/>
    <w:rsid w:val="00F41275"/>
    <w:rsid w:val="00F93D6A"/>
    <w:rsid w:val="00FA4D44"/>
    <w:rsid w:val="00FD4813"/>
    <w:rsid w:val="00FE0B2E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A4D9"/>
  <w15:chartTrackingRefBased/>
  <w15:docId w15:val="{54CB49BA-79E2-436A-BF2C-2E2CBEC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1A5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pl-PL"/>
      <w14:ligatures w14:val="none"/>
    </w:rPr>
  </w:style>
  <w:style w:type="numbering" w:customStyle="1" w:styleId="Zaimportowanystyl1">
    <w:name w:val="Zaimportowany styl 1"/>
    <w:rsid w:val="001A54A4"/>
    <w:pPr>
      <w:numPr>
        <w:numId w:val="1"/>
      </w:numPr>
    </w:pPr>
  </w:style>
  <w:style w:type="numbering" w:customStyle="1" w:styleId="Zaimportowanystyl2">
    <w:name w:val="Zaimportowany styl 2"/>
    <w:rsid w:val="001A54A4"/>
    <w:pPr>
      <w:numPr>
        <w:numId w:val="3"/>
      </w:numPr>
    </w:pPr>
  </w:style>
  <w:style w:type="numbering" w:customStyle="1" w:styleId="Zaimportowanystyl3">
    <w:name w:val="Zaimportowany styl 3"/>
    <w:rsid w:val="001A54A4"/>
    <w:pPr>
      <w:numPr>
        <w:numId w:val="5"/>
      </w:numPr>
    </w:pPr>
  </w:style>
  <w:style w:type="paragraph" w:styleId="Akapitzlist">
    <w:name w:val="List Paragraph"/>
    <w:rsid w:val="001A54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4">
    <w:name w:val="Zaimportowany styl 4"/>
    <w:rsid w:val="001A54A4"/>
    <w:pPr>
      <w:numPr>
        <w:numId w:val="7"/>
      </w:numPr>
    </w:pPr>
  </w:style>
  <w:style w:type="paragraph" w:styleId="Bezodstpw">
    <w:name w:val="No Spacing"/>
    <w:rsid w:val="001A5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1A54A4"/>
    <w:pPr>
      <w:numPr>
        <w:numId w:val="10"/>
      </w:numPr>
    </w:pPr>
  </w:style>
  <w:style w:type="numbering" w:customStyle="1" w:styleId="Zaimportowanystyl6">
    <w:name w:val="Zaimportowany styl 6"/>
    <w:rsid w:val="001A54A4"/>
    <w:pPr>
      <w:numPr>
        <w:numId w:val="1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4A4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4A4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4A4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19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9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A09E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kern w:val="2"/>
      <w:bdr w:val="none" w:sz="0" w:space="0" w:color="auto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9E0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o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myslaw.marczewski@pot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lska.travel/konkurs-8-marca-pokaz-jej-polske-kobiecy-przewodnik-lista_24/" TargetMode="External"/><Relationship Id="rId10" Type="http://schemas.openxmlformats.org/officeDocument/2006/relationships/hyperlink" Target="https://www.polska.travel/regulamin-konkursu-8-marca-pokaz-jej-polske-kobiecy-przewodn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myslaw.marczewski@po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2433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Marczewski Przemysław</dc:creator>
  <cp:keywords/>
  <dc:description/>
  <cp:lastModifiedBy>Marczewski Przemysław</cp:lastModifiedBy>
  <cp:revision>49</cp:revision>
  <cp:lastPrinted>2024-02-09T13:00:00Z</cp:lastPrinted>
  <dcterms:created xsi:type="dcterms:W3CDTF">2024-02-12T19:45:00Z</dcterms:created>
  <dcterms:modified xsi:type="dcterms:W3CDTF">2024-03-08T10:50:00Z</dcterms:modified>
</cp:coreProperties>
</file>